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E4" w:rsidRPr="00382613" w:rsidRDefault="00EF18E4" w:rsidP="00BE687A">
      <w:pPr>
        <w:pStyle w:val="NoSpacing"/>
        <w:ind w:left="6372"/>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382613">
        <w:rPr>
          <w:rFonts w:ascii="Times New Roman" w:hAnsi="Times New Roman" w:cs="Times New Roman"/>
          <w:sz w:val="28"/>
          <w:szCs w:val="28"/>
          <w:lang w:eastAsia="ar-SA"/>
        </w:rPr>
        <w:t>ПРИЛОЖЕНИЕ</w:t>
      </w:r>
    </w:p>
    <w:p w:rsidR="00EF18E4" w:rsidRPr="00382613" w:rsidRDefault="00EF18E4" w:rsidP="00BE687A">
      <w:pPr>
        <w:pStyle w:val="NoSpacing"/>
        <w:ind w:left="6372"/>
        <w:jc w:val="both"/>
        <w:rPr>
          <w:rFonts w:ascii="Times New Roman" w:hAnsi="Times New Roman" w:cs="Times New Roman"/>
          <w:sz w:val="28"/>
          <w:szCs w:val="28"/>
          <w:lang w:eastAsia="ar-SA"/>
        </w:rPr>
      </w:pPr>
    </w:p>
    <w:p w:rsidR="00EF18E4" w:rsidRPr="00382613" w:rsidRDefault="00EF18E4" w:rsidP="00BE687A">
      <w:pPr>
        <w:pStyle w:val="NoSpacing"/>
        <w:ind w:left="6372"/>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382613">
        <w:rPr>
          <w:rFonts w:ascii="Times New Roman" w:hAnsi="Times New Roman" w:cs="Times New Roman"/>
          <w:sz w:val="28"/>
          <w:szCs w:val="28"/>
          <w:lang w:eastAsia="ar-SA"/>
        </w:rPr>
        <w:t>УТВЕРЖДЕН</w:t>
      </w:r>
    </w:p>
    <w:p w:rsidR="00EF18E4" w:rsidRDefault="00EF18E4" w:rsidP="00BE687A">
      <w:pPr>
        <w:pStyle w:val="NoSpacing"/>
        <w:ind w:left="566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постановлением администрации</w:t>
      </w:r>
    </w:p>
    <w:p w:rsidR="00EF18E4" w:rsidRDefault="00EF18E4" w:rsidP="00BE687A">
      <w:pPr>
        <w:pStyle w:val="NoSpacing"/>
        <w:ind w:left="566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382613">
        <w:rPr>
          <w:rFonts w:ascii="Times New Roman" w:hAnsi="Times New Roman" w:cs="Times New Roman"/>
          <w:sz w:val="28"/>
          <w:szCs w:val="28"/>
          <w:lang w:eastAsia="ar-SA"/>
        </w:rPr>
        <w:t>Петропавловского сельского</w:t>
      </w:r>
    </w:p>
    <w:p w:rsidR="00EF18E4" w:rsidRPr="00382613" w:rsidRDefault="00EF18E4" w:rsidP="00BE687A">
      <w:pPr>
        <w:pStyle w:val="NoSpacing"/>
        <w:ind w:left="566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382613">
        <w:rPr>
          <w:rFonts w:ascii="Times New Roman" w:hAnsi="Times New Roman" w:cs="Times New Roman"/>
          <w:sz w:val="28"/>
          <w:szCs w:val="28"/>
          <w:lang w:eastAsia="ar-SA"/>
        </w:rPr>
        <w:t xml:space="preserve"> поселения </w:t>
      </w:r>
    </w:p>
    <w:p w:rsidR="00EF18E4" w:rsidRPr="00382613" w:rsidRDefault="00EF18E4" w:rsidP="00BE687A">
      <w:pPr>
        <w:pStyle w:val="NoSpacing"/>
        <w:ind w:left="5664"/>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382613">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04.08.2015 г.</w:t>
      </w:r>
      <w:r w:rsidRPr="00382613">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221</w:t>
      </w:r>
    </w:p>
    <w:p w:rsidR="00EF18E4" w:rsidRPr="00382613" w:rsidRDefault="00EF18E4" w:rsidP="00BE687A">
      <w:pPr>
        <w:pStyle w:val="NoSpacing"/>
        <w:jc w:val="both"/>
        <w:rPr>
          <w:rFonts w:ascii="Times New Roman" w:hAnsi="Times New Roman" w:cs="Times New Roman"/>
          <w:sz w:val="28"/>
          <w:szCs w:val="28"/>
          <w:lang w:eastAsia="ar-SA"/>
        </w:rPr>
      </w:pPr>
    </w:p>
    <w:p w:rsidR="00EF18E4" w:rsidRDefault="00EF18E4" w:rsidP="00BE687A">
      <w:pPr>
        <w:spacing w:after="0" w:line="240" w:lineRule="auto"/>
        <w:jc w:val="both"/>
        <w:rPr>
          <w:rFonts w:ascii="Times New Roman" w:hAnsi="Times New Roman" w:cs="Times New Roman"/>
          <w:sz w:val="28"/>
          <w:szCs w:val="28"/>
        </w:rPr>
      </w:pPr>
    </w:p>
    <w:p w:rsidR="00EF18E4" w:rsidRPr="00BE687A" w:rsidRDefault="00EF18E4" w:rsidP="00BE687A">
      <w:pPr>
        <w:spacing w:after="0" w:line="240" w:lineRule="auto"/>
        <w:jc w:val="center"/>
        <w:rPr>
          <w:rFonts w:ascii="Times New Roman" w:hAnsi="Times New Roman" w:cs="Times New Roman"/>
          <w:sz w:val="28"/>
          <w:szCs w:val="28"/>
        </w:rPr>
      </w:pPr>
      <w:r w:rsidRPr="00BE687A">
        <w:rPr>
          <w:rFonts w:ascii="Times New Roman" w:hAnsi="Times New Roman" w:cs="Times New Roman"/>
          <w:sz w:val="28"/>
          <w:szCs w:val="28"/>
        </w:rPr>
        <w:t>АДМИНИСТРАТИВНЫЙ РЕГЛАМЕНТ</w:t>
      </w:r>
    </w:p>
    <w:p w:rsidR="00EF18E4" w:rsidRPr="00BE687A" w:rsidRDefault="00EF18E4" w:rsidP="00BE687A">
      <w:pPr>
        <w:spacing w:after="0" w:line="240" w:lineRule="auto"/>
        <w:jc w:val="center"/>
        <w:rPr>
          <w:rFonts w:ascii="Times New Roman" w:hAnsi="Times New Roman" w:cs="Times New Roman"/>
          <w:sz w:val="28"/>
          <w:szCs w:val="28"/>
        </w:rPr>
      </w:pPr>
      <w:bookmarkStart w:id="0" w:name="DDE_LINK"/>
      <w:bookmarkEnd w:id="0"/>
      <w:r w:rsidRPr="00BE687A">
        <w:rPr>
          <w:rFonts w:ascii="Times New Roman" w:hAnsi="Times New Roman" w:cs="Times New Roman"/>
          <w:sz w:val="28"/>
          <w:szCs w:val="28"/>
        </w:rPr>
        <w:t>администрации Петропавловского сельского поселения Курганинского района</w:t>
      </w:r>
    </w:p>
    <w:p w:rsidR="00EF18E4" w:rsidRPr="00BE687A" w:rsidRDefault="00EF18E4" w:rsidP="00BE687A">
      <w:pPr>
        <w:spacing w:after="0" w:line="240" w:lineRule="auto"/>
        <w:jc w:val="center"/>
        <w:rPr>
          <w:rFonts w:ascii="Times New Roman" w:hAnsi="Times New Roman" w:cs="Times New Roman"/>
          <w:sz w:val="28"/>
          <w:szCs w:val="28"/>
        </w:rPr>
      </w:pPr>
      <w:r w:rsidRPr="00BE687A">
        <w:rPr>
          <w:rFonts w:ascii="Times New Roman" w:hAnsi="Times New Roman" w:cs="Times New Roman"/>
          <w:sz w:val="28"/>
          <w:szCs w:val="28"/>
        </w:rPr>
        <w:t xml:space="preserve">по предоставлению муниципальной услуги </w:t>
      </w:r>
      <w:r w:rsidRPr="00BE687A">
        <w:rPr>
          <w:rFonts w:ascii="Times New Roman" w:hAnsi="Times New Roman" w:cs="Times New Roman"/>
          <w:b/>
          <w:bCs/>
          <w:sz w:val="28"/>
          <w:szCs w:val="28"/>
        </w:rPr>
        <w:t>«</w:t>
      </w:r>
      <w:r w:rsidRPr="00BE687A">
        <w:rPr>
          <w:rFonts w:ascii="Times New Roman" w:hAnsi="Times New Roman" w:cs="Times New Roman"/>
          <w:sz w:val="28"/>
          <w:szCs w:val="28"/>
        </w:rPr>
        <w:t>Внесение изменений в учетные данные граждан, состоящих на учете в качестве нуждающихся</w:t>
      </w:r>
    </w:p>
    <w:p w:rsidR="00EF18E4" w:rsidRPr="00BE687A" w:rsidRDefault="00EF18E4" w:rsidP="00BE687A">
      <w:pPr>
        <w:spacing w:after="0" w:line="240" w:lineRule="auto"/>
        <w:jc w:val="center"/>
        <w:rPr>
          <w:rFonts w:ascii="Times New Roman" w:hAnsi="Times New Roman" w:cs="Times New Roman"/>
          <w:sz w:val="28"/>
          <w:szCs w:val="28"/>
        </w:rPr>
      </w:pPr>
      <w:r w:rsidRPr="00BE687A">
        <w:rPr>
          <w:rFonts w:ascii="Times New Roman" w:hAnsi="Times New Roman" w:cs="Times New Roman"/>
          <w:sz w:val="28"/>
          <w:szCs w:val="28"/>
        </w:rPr>
        <w:t>в жилых помещениях»</w:t>
      </w:r>
    </w:p>
    <w:p w:rsidR="00EF18E4" w:rsidRPr="0034742D" w:rsidRDefault="00EF18E4" w:rsidP="00BE687A">
      <w:pPr>
        <w:spacing w:after="0" w:line="240" w:lineRule="auto"/>
        <w:jc w:val="both"/>
        <w:rPr>
          <w:rFonts w:ascii="Times New Roman" w:hAnsi="Times New Roman" w:cs="Times New Roman"/>
          <w:sz w:val="28"/>
          <w:szCs w:val="28"/>
        </w:rPr>
      </w:pPr>
    </w:p>
    <w:p w:rsidR="00EF18E4" w:rsidRPr="0034742D" w:rsidRDefault="00EF18E4" w:rsidP="00BE687A">
      <w:pPr>
        <w:pStyle w:val="BodyTextIndent"/>
        <w:ind w:firstLine="0"/>
        <w:jc w:val="center"/>
        <w:rPr>
          <w:rFonts w:ascii="Times New Roman" w:hAnsi="Times New Roman" w:cs="Times New Roman"/>
        </w:rPr>
      </w:pPr>
      <w:r w:rsidRPr="0034742D">
        <w:rPr>
          <w:rFonts w:ascii="Times New Roman" w:hAnsi="Times New Roman" w:cs="Times New Roman"/>
        </w:rPr>
        <w:t>ПАСПОРТ</w:t>
      </w:r>
    </w:p>
    <w:p w:rsidR="00EF18E4" w:rsidRPr="0034742D" w:rsidRDefault="00EF18E4" w:rsidP="00BE687A">
      <w:pPr>
        <w:pStyle w:val="BodyTextIndent"/>
        <w:ind w:firstLine="0"/>
        <w:jc w:val="center"/>
        <w:rPr>
          <w:rFonts w:ascii="Times New Roman" w:hAnsi="Times New Roman" w:cs="Times New Roman"/>
        </w:rPr>
      </w:pPr>
      <w:r w:rsidRPr="0034742D">
        <w:rPr>
          <w:rFonts w:ascii="Times New Roman" w:hAnsi="Times New Roman" w:cs="Times New Roman"/>
        </w:rPr>
        <w:t>муниципальной услуги</w:t>
      </w:r>
    </w:p>
    <w:p w:rsidR="00EF18E4" w:rsidRPr="0034742D" w:rsidRDefault="00EF18E4" w:rsidP="00BE687A">
      <w:pPr>
        <w:pStyle w:val="BodyTextIndent"/>
        <w:ind w:firstLine="0"/>
        <w:rPr>
          <w:rFonts w:ascii="Times New Roman" w:hAnsi="Times New Roman" w:cs="Times New Roman"/>
        </w:rPr>
      </w:pPr>
    </w:p>
    <w:tbl>
      <w:tblPr>
        <w:tblW w:w="9638" w:type="dxa"/>
        <w:tblInd w:w="-26" w:type="dxa"/>
        <w:tblLayout w:type="fixed"/>
        <w:tblCellMar>
          <w:top w:w="28" w:type="dxa"/>
          <w:left w:w="28" w:type="dxa"/>
          <w:bottom w:w="28" w:type="dxa"/>
          <w:right w:w="28" w:type="dxa"/>
        </w:tblCellMar>
        <w:tblLook w:val="0000"/>
      </w:tblPr>
      <w:tblGrid>
        <w:gridCol w:w="2835"/>
        <w:gridCol w:w="6803"/>
      </w:tblGrid>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center"/>
              <w:rPr>
                <w:rFonts w:ascii="Times New Roman" w:hAnsi="Times New Roman" w:cs="Times New Roman"/>
                <w:sz w:val="28"/>
                <w:szCs w:val="28"/>
              </w:rPr>
            </w:pPr>
            <w:r w:rsidRPr="00430375">
              <w:rPr>
                <w:rFonts w:ascii="Times New Roman" w:hAnsi="Times New Roman" w:cs="Times New Roman"/>
                <w:sz w:val="28"/>
                <w:szCs w:val="28"/>
              </w:rPr>
              <w:t>Раздел паспорта</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center"/>
              <w:rPr>
                <w:rFonts w:ascii="Times New Roman" w:hAnsi="Times New Roman" w:cs="Times New Roman"/>
                <w:sz w:val="28"/>
                <w:szCs w:val="28"/>
              </w:rPr>
            </w:pPr>
            <w:r w:rsidRPr="00430375">
              <w:rPr>
                <w:rFonts w:ascii="Times New Roman" w:hAnsi="Times New Roman" w:cs="Times New Roman"/>
                <w:sz w:val="28"/>
                <w:szCs w:val="28"/>
              </w:rPr>
              <w:t>Пояснения</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center"/>
              <w:rPr>
                <w:rFonts w:ascii="Times New Roman" w:hAnsi="Times New Roman" w:cs="Times New Roman"/>
                <w:sz w:val="28"/>
                <w:szCs w:val="28"/>
              </w:rPr>
            </w:pPr>
            <w:r w:rsidRPr="00430375">
              <w:rPr>
                <w:rFonts w:ascii="Times New Roman" w:hAnsi="Times New Roman" w:cs="Times New Roman"/>
                <w:sz w:val="28"/>
                <w:szCs w:val="28"/>
              </w:rPr>
              <w:t>1</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center"/>
              <w:rPr>
                <w:rFonts w:ascii="Times New Roman" w:hAnsi="Times New Roman" w:cs="Times New Roman"/>
                <w:sz w:val="28"/>
                <w:szCs w:val="28"/>
              </w:rPr>
            </w:pPr>
            <w:r w:rsidRPr="00430375">
              <w:rPr>
                <w:rFonts w:ascii="Times New Roman" w:hAnsi="Times New Roman" w:cs="Times New Roman"/>
                <w:sz w:val="28"/>
                <w:szCs w:val="28"/>
              </w:rPr>
              <w:t>2</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Наименование услуги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b/>
                <w:bCs/>
                <w:sz w:val="28"/>
                <w:szCs w:val="28"/>
              </w:rPr>
              <w:t>«</w:t>
            </w:r>
            <w:r w:rsidRPr="00BE687A">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Наименование муниципального образования</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Администрация Петропавловского  сельского поселения </w:t>
            </w:r>
          </w:p>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Курганинского района</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Получатель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Физические лица, имеющие постоянную регистрацию  в Петропавловском сельском поселении Курганинского района; представители физических лиц, имеющих постоянную регистрацию  в Петропавловском сельском поселении Курганинского района, с надлежаще оформленными полномочиями</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Сведения о стоимости предоставления муниципальной услуги</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Муниципальная услуга предоставляется бесплатно </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Почтовый адрес (юридический и фактический)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352402, Россия, Краснодарский край, Курганинский район, станица Петропавловская, ул. Ким, 49</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Телефон, факс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6 21  74,</w:t>
            </w:r>
            <w:r>
              <w:rPr>
                <w:rFonts w:ascii="Times New Roman" w:hAnsi="Times New Roman" w:cs="Times New Roman"/>
                <w:sz w:val="28"/>
                <w:szCs w:val="28"/>
              </w:rPr>
              <w:t xml:space="preserve"> факс</w:t>
            </w:r>
            <w:r w:rsidRPr="00430375">
              <w:rPr>
                <w:rFonts w:ascii="Times New Roman" w:hAnsi="Times New Roman" w:cs="Times New Roman"/>
                <w:sz w:val="28"/>
                <w:szCs w:val="28"/>
              </w:rPr>
              <w:t xml:space="preserve"> 6 21 74</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Уполномоченный орган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Заместитель главы администрации Петропавловского сельского поселения Курганинского района</w:t>
            </w:r>
          </w:p>
        </w:tc>
      </w:tr>
      <w:tr w:rsidR="00EF18E4" w:rsidRPr="00430375">
        <w:tc>
          <w:tcPr>
            <w:tcW w:w="2835" w:type="dxa"/>
            <w:tcBorders>
              <w:top w:val="single" w:sz="4" w:space="0" w:color="000000"/>
              <w:left w:val="single" w:sz="4" w:space="0" w:color="000000"/>
              <w:bottom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 xml:space="preserve">Статус </w:t>
            </w:r>
          </w:p>
        </w:tc>
        <w:tc>
          <w:tcPr>
            <w:tcW w:w="6803" w:type="dxa"/>
            <w:tcBorders>
              <w:top w:val="single" w:sz="4" w:space="0" w:color="000000"/>
              <w:left w:val="single" w:sz="4" w:space="0" w:color="000000"/>
              <w:bottom w:val="single" w:sz="4" w:space="0" w:color="000000"/>
              <w:right w:val="single" w:sz="4" w:space="0" w:color="000000"/>
            </w:tcBorders>
          </w:tcPr>
          <w:p w:rsidR="00EF18E4" w:rsidRPr="00430375" w:rsidRDefault="00EF18E4" w:rsidP="00BE687A">
            <w:pPr>
              <w:spacing w:after="0"/>
              <w:jc w:val="both"/>
              <w:rPr>
                <w:rFonts w:ascii="Times New Roman" w:hAnsi="Times New Roman" w:cs="Times New Roman"/>
                <w:sz w:val="28"/>
                <w:szCs w:val="28"/>
              </w:rPr>
            </w:pPr>
            <w:r w:rsidRPr="00430375">
              <w:rPr>
                <w:rFonts w:ascii="Times New Roman" w:hAnsi="Times New Roman" w:cs="Times New Roman"/>
                <w:sz w:val="28"/>
                <w:szCs w:val="28"/>
              </w:rPr>
              <w:t>Подразделение в составе администрации</w:t>
            </w:r>
          </w:p>
        </w:tc>
      </w:tr>
    </w:tbl>
    <w:p w:rsidR="00EF18E4" w:rsidRPr="00BE687A" w:rsidRDefault="00EF18E4" w:rsidP="00BE687A">
      <w:pPr>
        <w:spacing w:after="0" w:line="240" w:lineRule="auto"/>
        <w:jc w:val="both"/>
        <w:rPr>
          <w:rFonts w:ascii="Times New Roman" w:hAnsi="Times New Roman" w:cs="Times New Roman"/>
          <w:sz w:val="28"/>
          <w:szCs w:val="28"/>
        </w:rPr>
      </w:pPr>
    </w:p>
    <w:p w:rsidR="00EF18E4" w:rsidRPr="00BE687A" w:rsidRDefault="00EF18E4" w:rsidP="00BE687A">
      <w:pPr>
        <w:spacing w:after="0" w:line="240" w:lineRule="auto"/>
        <w:jc w:val="both"/>
        <w:rPr>
          <w:rFonts w:ascii="Times New Roman" w:hAnsi="Times New Roman" w:cs="Times New Roman"/>
          <w:sz w:val="28"/>
          <w:szCs w:val="28"/>
        </w:rPr>
      </w:pPr>
    </w:p>
    <w:p w:rsidR="00EF18E4" w:rsidRPr="00BE687A" w:rsidRDefault="00EF18E4" w:rsidP="00BE687A">
      <w:pPr>
        <w:spacing w:after="0" w:line="240" w:lineRule="auto"/>
        <w:jc w:val="center"/>
        <w:rPr>
          <w:rFonts w:ascii="Times New Roman" w:hAnsi="Times New Roman" w:cs="Times New Roman"/>
          <w:b/>
          <w:bCs/>
          <w:sz w:val="28"/>
          <w:szCs w:val="28"/>
        </w:rPr>
      </w:pPr>
      <w:r w:rsidRPr="00BE687A">
        <w:rPr>
          <w:rFonts w:ascii="Times New Roman" w:hAnsi="Times New Roman" w:cs="Times New Roman"/>
          <w:b/>
          <w:bCs/>
          <w:sz w:val="28"/>
          <w:szCs w:val="28"/>
        </w:rPr>
        <w:t>1. Общие положения</w:t>
      </w:r>
    </w:p>
    <w:p w:rsidR="00EF18E4" w:rsidRPr="009938F6" w:rsidRDefault="00EF18E4" w:rsidP="00C0620B">
      <w:pPr>
        <w:spacing w:after="0" w:line="240" w:lineRule="auto"/>
        <w:jc w:val="center"/>
        <w:rPr>
          <w:rFonts w:ascii="Times New Roman" w:hAnsi="Times New Roman" w:cs="Times New Roman"/>
          <w:sz w:val="28"/>
          <w:szCs w:val="28"/>
        </w:rPr>
      </w:pP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1.</w:t>
      </w:r>
      <w:r>
        <w:rPr>
          <w:rFonts w:ascii="Times New Roman" w:hAnsi="Times New Roman" w:cs="Times New Roman"/>
          <w:sz w:val="28"/>
          <w:szCs w:val="28"/>
        </w:rPr>
        <w:t xml:space="preserve"> </w:t>
      </w:r>
      <w:r w:rsidRPr="00C0620B">
        <w:rPr>
          <w:rFonts w:ascii="Times New Roman" w:hAnsi="Times New Roman" w:cs="Times New Roman"/>
          <w:sz w:val="28"/>
          <w:szCs w:val="28"/>
        </w:rPr>
        <w:t>Предмет регулирования административного регламента.</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Администра</w:t>
      </w:r>
      <w:r>
        <w:rPr>
          <w:rFonts w:ascii="Times New Roman" w:hAnsi="Times New Roman" w:cs="Times New Roman"/>
          <w:sz w:val="28"/>
          <w:szCs w:val="28"/>
        </w:rPr>
        <w:t xml:space="preserve">тивный регламент администрации Петропавловского </w:t>
      </w:r>
      <w:r w:rsidRPr="00C0620B">
        <w:rPr>
          <w:rFonts w:ascii="Times New Roman" w:hAnsi="Times New Roman" w:cs="Times New Roman"/>
          <w:sz w:val="28"/>
          <w:szCs w:val="28"/>
        </w:rPr>
        <w:t xml:space="preserve"> сельского поселения Курганинского района по предоставлению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приему заявлений и документов для внесения изменений в учетные данные граждан, состоящих на учете в качестве нуждающихся в жилых помещениях</w:t>
      </w:r>
      <w:r>
        <w:rPr>
          <w:rFonts w:ascii="Times New Roman" w:hAnsi="Times New Roman" w:cs="Times New Roman"/>
          <w:sz w:val="28"/>
          <w:szCs w:val="28"/>
        </w:rPr>
        <w:t xml:space="preserve"> </w:t>
      </w:r>
      <w:r w:rsidRPr="00C0620B">
        <w:rPr>
          <w:rFonts w:ascii="Times New Roman" w:hAnsi="Times New Roman" w:cs="Times New Roman"/>
          <w:sz w:val="28"/>
          <w:szCs w:val="28"/>
        </w:rPr>
        <w:t>(далее - муниципальная услуга).</w:t>
      </w:r>
    </w:p>
    <w:p w:rsidR="00EF18E4" w:rsidRPr="009938F6" w:rsidRDefault="00EF18E4" w:rsidP="009938F6">
      <w:pPr>
        <w:spacing w:after="0" w:line="240" w:lineRule="auto"/>
        <w:ind w:firstLine="708"/>
        <w:rPr>
          <w:rFonts w:ascii="Times New Roman" w:hAnsi="Times New Roman" w:cs="Times New Roman"/>
          <w:b/>
          <w:bCs/>
          <w:sz w:val="28"/>
          <w:szCs w:val="28"/>
        </w:rPr>
      </w:pPr>
      <w:r w:rsidRPr="009938F6">
        <w:rPr>
          <w:rFonts w:ascii="Times New Roman" w:hAnsi="Times New Roman" w:cs="Times New Roman"/>
          <w:b/>
          <w:bCs/>
          <w:sz w:val="28"/>
          <w:szCs w:val="28"/>
        </w:rPr>
        <w:t>2. Круг заявителей.</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Заявителями, имеющими право на получение муниципальной услуги, являются граждане Российской Федерации.</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 xml:space="preserve">Получателями муниципальной услуги являются граждане, состоящие в администрации </w:t>
      </w:r>
      <w:r>
        <w:rPr>
          <w:rFonts w:ascii="Times New Roman" w:hAnsi="Times New Roman" w:cs="Times New Roman"/>
          <w:sz w:val="28"/>
          <w:szCs w:val="28"/>
        </w:rPr>
        <w:t xml:space="preserve">Петропавловского </w:t>
      </w:r>
      <w:r w:rsidRPr="00C0620B">
        <w:rPr>
          <w:rFonts w:ascii="Times New Roman" w:hAnsi="Times New Roman" w:cs="Times New Roman"/>
          <w:sz w:val="28"/>
          <w:szCs w:val="28"/>
        </w:rPr>
        <w:t xml:space="preserve"> сельского поселения Курганинского района на учете в качестве нуждающихся в жилых помещениях.</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От имени недееспособных граждан заявления о предоставлении муниципальной услуги могут подавать их законные представители.</w:t>
      </w:r>
    </w:p>
    <w:p w:rsidR="00EF18E4" w:rsidRPr="00C0620B" w:rsidRDefault="00EF18E4" w:rsidP="00C0620B">
      <w:pPr>
        <w:spacing w:after="0" w:line="240" w:lineRule="auto"/>
        <w:ind w:firstLine="708"/>
        <w:jc w:val="both"/>
        <w:rPr>
          <w:rFonts w:ascii="Times New Roman" w:hAnsi="Times New Roman" w:cs="Times New Roman"/>
          <w:sz w:val="28"/>
          <w:szCs w:val="28"/>
        </w:rPr>
      </w:pPr>
      <w:bookmarkStart w:id="1" w:name="sub_1005"/>
      <w:bookmarkEnd w:id="1"/>
      <w:r w:rsidRPr="009938F6">
        <w:rPr>
          <w:rFonts w:ascii="Times New Roman" w:hAnsi="Times New Roman" w:cs="Times New Roman"/>
          <w:b/>
          <w:bCs/>
          <w:color w:val="000000"/>
          <w:sz w:val="28"/>
          <w:szCs w:val="28"/>
        </w:rPr>
        <w:t>3.Требования к порядку информирования о предоставлении муниципальной услуги</w:t>
      </w:r>
      <w:r w:rsidRPr="00C0620B">
        <w:rPr>
          <w:rFonts w:ascii="Times New Roman" w:hAnsi="Times New Roman" w:cs="Times New Roman"/>
          <w:color w:val="000000"/>
          <w:sz w:val="28"/>
          <w:szCs w:val="28"/>
        </w:rPr>
        <w:t>.</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1.3.1.Информирование о предоставлении муниципальной услуги осуществляется посредством:</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-личного обращения;</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-письменного обращения, в том числе посредством электронной почты в сети Интернет;</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-обращения по телефону.</w:t>
      </w:r>
    </w:p>
    <w:p w:rsidR="00EF18E4" w:rsidRPr="00C0620B" w:rsidRDefault="00EF18E4" w:rsidP="00C0620B">
      <w:pPr>
        <w:spacing w:after="0" w:line="240" w:lineRule="auto"/>
        <w:ind w:firstLine="708"/>
        <w:jc w:val="both"/>
        <w:rPr>
          <w:rFonts w:ascii="Times New Roman" w:hAnsi="Times New Roman" w:cs="Times New Roman"/>
          <w:sz w:val="28"/>
          <w:szCs w:val="28"/>
        </w:rPr>
      </w:pPr>
      <w:bookmarkStart w:id="2" w:name="sub_117"/>
      <w:bookmarkEnd w:id="2"/>
      <w:r w:rsidRPr="00C0620B">
        <w:rPr>
          <w:rFonts w:ascii="Times New Roman" w:hAnsi="Times New Roman" w:cs="Times New Roman"/>
          <w:color w:val="000000"/>
          <w:sz w:val="28"/>
          <w:szCs w:val="28"/>
        </w:rPr>
        <w:t>1.3.2.Информирование осуществляется по следующим вопросам:</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 правовых актах, принятых по вопросам предоставления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об обязательных требованиях, установленных для предоставления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 необходимых для предоставления муниципальной услуги документах;</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по процедуре предоставления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 результатах проверки соответствия представленных документов установленным требованиям;</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color w:val="000000"/>
          <w:sz w:val="28"/>
          <w:szCs w:val="28"/>
        </w:rPr>
        <w:t>о сроках предоставления муниципальной услуги и отдельных процедур.</w:t>
      </w:r>
    </w:p>
    <w:p w:rsidR="00EF18E4" w:rsidRPr="00C0620B" w:rsidRDefault="00EF18E4" w:rsidP="00C0620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 xml:space="preserve">1.3.3.Информирование посредством личного приема заявителей осуществляется администрацией </w:t>
      </w:r>
      <w:r>
        <w:rPr>
          <w:rFonts w:ascii="Times New Roman" w:hAnsi="Times New Roman" w:cs="Times New Roman"/>
          <w:sz w:val="28"/>
          <w:szCs w:val="28"/>
        </w:rPr>
        <w:t xml:space="preserve">Петропавловского </w:t>
      </w:r>
      <w:r w:rsidRPr="00C0620B">
        <w:rPr>
          <w:rFonts w:ascii="Times New Roman" w:hAnsi="Times New Roman" w:cs="Times New Roman"/>
          <w:sz w:val="28"/>
          <w:szCs w:val="28"/>
        </w:rPr>
        <w:t xml:space="preserve"> </w:t>
      </w:r>
      <w:r w:rsidRPr="00C0620B">
        <w:rPr>
          <w:rFonts w:ascii="Times New Roman" w:hAnsi="Times New Roman" w:cs="Times New Roman"/>
          <w:color w:val="000000"/>
          <w:sz w:val="28"/>
          <w:szCs w:val="28"/>
        </w:rPr>
        <w:t xml:space="preserve">сельского поселения Курганинского района (далее - Администрация), расположенным по адресу: Курганинский район, станица </w:t>
      </w:r>
      <w:r>
        <w:rPr>
          <w:rFonts w:ascii="Times New Roman" w:hAnsi="Times New Roman" w:cs="Times New Roman"/>
          <w:color w:val="000000"/>
          <w:sz w:val="28"/>
          <w:szCs w:val="28"/>
        </w:rPr>
        <w:t xml:space="preserve"> Петропавловская</w:t>
      </w:r>
      <w:r w:rsidRPr="00C0620B">
        <w:rPr>
          <w:rFonts w:ascii="Times New Roman" w:hAnsi="Times New Roman" w:cs="Times New Roman"/>
          <w:color w:val="000000"/>
          <w:sz w:val="28"/>
          <w:szCs w:val="28"/>
        </w:rPr>
        <w:t xml:space="preserve">, улица </w:t>
      </w:r>
      <w:r>
        <w:rPr>
          <w:rFonts w:ascii="Times New Roman" w:hAnsi="Times New Roman" w:cs="Times New Roman"/>
          <w:color w:val="000000"/>
          <w:sz w:val="28"/>
          <w:szCs w:val="28"/>
        </w:rPr>
        <w:t>Ким, 49</w:t>
      </w:r>
    </w:p>
    <w:p w:rsidR="00EF18E4" w:rsidRDefault="00EF18E4" w:rsidP="00C0620B">
      <w:pPr>
        <w:spacing w:after="0" w:line="240" w:lineRule="auto"/>
        <w:jc w:val="both"/>
        <w:rPr>
          <w:rFonts w:ascii="Times New Roman" w:hAnsi="Times New Roman" w:cs="Times New Roman"/>
          <w:color w:val="000000"/>
          <w:sz w:val="28"/>
          <w:szCs w:val="28"/>
        </w:rPr>
      </w:pPr>
    </w:p>
    <w:p w:rsidR="00EF18E4" w:rsidRPr="009938F6" w:rsidRDefault="00EF18E4" w:rsidP="009938F6">
      <w:pPr>
        <w:pStyle w:val="NoSpacing"/>
        <w:jc w:val="both"/>
        <w:rPr>
          <w:rFonts w:ascii="Times New Roman" w:hAnsi="Times New Roman" w:cs="Times New Roman"/>
          <w:sz w:val="28"/>
          <w:szCs w:val="28"/>
        </w:rPr>
      </w:pPr>
      <w:r w:rsidRPr="009938F6">
        <w:rPr>
          <w:rFonts w:ascii="Times New Roman" w:hAnsi="Times New Roman" w:cs="Times New Roman"/>
          <w:sz w:val="28"/>
          <w:szCs w:val="28"/>
        </w:rPr>
        <w:t xml:space="preserve">Режим работы администрации: </w:t>
      </w:r>
    </w:p>
    <w:p w:rsidR="00EF18E4" w:rsidRDefault="00EF18E4" w:rsidP="00EB2139">
      <w:pPr>
        <w:spacing w:after="0" w:line="240" w:lineRule="auto"/>
        <w:jc w:val="both"/>
        <w:rPr>
          <w:rFonts w:ascii="Times New Roman" w:hAnsi="Times New Roman" w:cs="Times New Roman"/>
          <w:color w:val="000000"/>
          <w:sz w:val="28"/>
          <w:szCs w:val="28"/>
        </w:rPr>
      </w:pPr>
      <w:r w:rsidRPr="009938F6">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938F6">
        <w:rPr>
          <w:rFonts w:ascii="Times New Roman" w:hAnsi="Times New Roman" w:cs="Times New Roman"/>
          <w:sz w:val="28"/>
          <w:szCs w:val="28"/>
        </w:rPr>
        <w:t>08.00 - 1</w:t>
      </w:r>
      <w:r>
        <w:rPr>
          <w:rFonts w:ascii="Times New Roman" w:hAnsi="Times New Roman" w:cs="Times New Roman"/>
          <w:sz w:val="28"/>
          <w:szCs w:val="28"/>
        </w:rPr>
        <w:t>6</w:t>
      </w:r>
      <w:r w:rsidRPr="009938F6">
        <w:rPr>
          <w:rFonts w:ascii="Times New Roman" w:hAnsi="Times New Roman" w:cs="Times New Roman"/>
          <w:sz w:val="28"/>
          <w:szCs w:val="28"/>
        </w:rPr>
        <w:t>.00</w:t>
      </w:r>
    </w:p>
    <w:p w:rsidR="00EF18E4" w:rsidRDefault="00EF18E4" w:rsidP="00EB213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Вторник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8F6">
        <w:rPr>
          <w:rFonts w:ascii="Times New Roman" w:hAnsi="Times New Roman" w:cs="Times New Roman"/>
          <w:sz w:val="28"/>
          <w:szCs w:val="28"/>
        </w:rPr>
        <w:t>08.00 - 1</w:t>
      </w:r>
      <w:r>
        <w:rPr>
          <w:rFonts w:ascii="Times New Roman" w:hAnsi="Times New Roman" w:cs="Times New Roman"/>
          <w:sz w:val="28"/>
          <w:szCs w:val="28"/>
        </w:rPr>
        <w:t>6</w:t>
      </w:r>
      <w:r w:rsidRPr="009938F6">
        <w:rPr>
          <w:rFonts w:ascii="Times New Roman" w:hAnsi="Times New Roman" w:cs="Times New Roman"/>
          <w:sz w:val="28"/>
          <w:szCs w:val="28"/>
        </w:rPr>
        <w:t>.00</w:t>
      </w:r>
    </w:p>
    <w:p w:rsidR="00EF18E4" w:rsidRDefault="00EF18E4" w:rsidP="00EB213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Среда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8F6">
        <w:rPr>
          <w:rFonts w:ascii="Times New Roman" w:hAnsi="Times New Roman" w:cs="Times New Roman"/>
          <w:sz w:val="28"/>
          <w:szCs w:val="28"/>
        </w:rPr>
        <w:t>08.00 - 1</w:t>
      </w:r>
      <w:r>
        <w:rPr>
          <w:rFonts w:ascii="Times New Roman" w:hAnsi="Times New Roman" w:cs="Times New Roman"/>
          <w:sz w:val="28"/>
          <w:szCs w:val="28"/>
        </w:rPr>
        <w:t>6</w:t>
      </w:r>
      <w:r w:rsidRPr="009938F6">
        <w:rPr>
          <w:rFonts w:ascii="Times New Roman" w:hAnsi="Times New Roman" w:cs="Times New Roman"/>
          <w:sz w:val="28"/>
          <w:szCs w:val="28"/>
        </w:rPr>
        <w:t>.00</w:t>
      </w:r>
    </w:p>
    <w:p w:rsidR="00EF18E4" w:rsidRDefault="00EF18E4" w:rsidP="00EB213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Четверг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8F6">
        <w:rPr>
          <w:rFonts w:ascii="Times New Roman" w:hAnsi="Times New Roman" w:cs="Times New Roman"/>
          <w:sz w:val="28"/>
          <w:szCs w:val="28"/>
        </w:rPr>
        <w:t>08.00 - 1</w:t>
      </w:r>
      <w:r>
        <w:rPr>
          <w:rFonts w:ascii="Times New Roman" w:hAnsi="Times New Roman" w:cs="Times New Roman"/>
          <w:sz w:val="28"/>
          <w:szCs w:val="28"/>
        </w:rPr>
        <w:t>6</w:t>
      </w:r>
      <w:r w:rsidRPr="009938F6">
        <w:rPr>
          <w:rFonts w:ascii="Times New Roman" w:hAnsi="Times New Roman" w:cs="Times New Roman"/>
          <w:sz w:val="28"/>
          <w:szCs w:val="28"/>
        </w:rPr>
        <w:t>.00</w:t>
      </w:r>
    </w:p>
    <w:p w:rsidR="00EF18E4" w:rsidRDefault="00EF18E4" w:rsidP="00EB213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Пятница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938F6">
        <w:rPr>
          <w:rFonts w:ascii="Times New Roman" w:hAnsi="Times New Roman" w:cs="Times New Roman"/>
          <w:sz w:val="28"/>
          <w:szCs w:val="28"/>
        </w:rPr>
        <w:t>08.00 - 1</w:t>
      </w:r>
      <w:r>
        <w:rPr>
          <w:rFonts w:ascii="Times New Roman" w:hAnsi="Times New Roman" w:cs="Times New Roman"/>
          <w:sz w:val="28"/>
          <w:szCs w:val="28"/>
        </w:rPr>
        <w:t>5</w:t>
      </w:r>
      <w:r w:rsidRPr="009938F6">
        <w:rPr>
          <w:rFonts w:ascii="Times New Roman" w:hAnsi="Times New Roman" w:cs="Times New Roman"/>
          <w:sz w:val="28"/>
          <w:szCs w:val="28"/>
        </w:rPr>
        <w:t>.00</w:t>
      </w:r>
    </w:p>
    <w:p w:rsidR="00EF18E4" w:rsidRDefault="00EF18E4" w:rsidP="00AF72D7">
      <w:pPr>
        <w:spacing w:after="0" w:line="240" w:lineRule="auto"/>
        <w:ind w:firstLine="708"/>
        <w:jc w:val="both"/>
        <w:rPr>
          <w:rFonts w:ascii="Times New Roman" w:hAnsi="Times New Roman" w:cs="Times New Roman"/>
          <w:color w:val="000000"/>
          <w:sz w:val="28"/>
          <w:szCs w:val="28"/>
        </w:rPr>
      </w:pPr>
    </w:p>
    <w:p w:rsidR="00EF18E4" w:rsidRDefault="00EF18E4" w:rsidP="00EB213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Суббота – Воскресенье  выходной день</w:t>
      </w:r>
    </w:p>
    <w:p w:rsidR="00EF18E4" w:rsidRDefault="00EF18E4" w:rsidP="00AF72D7">
      <w:pPr>
        <w:spacing w:after="0" w:line="240" w:lineRule="auto"/>
        <w:ind w:firstLine="708"/>
        <w:jc w:val="both"/>
        <w:rPr>
          <w:rFonts w:ascii="Times New Roman" w:hAnsi="Times New Roman" w:cs="Times New Roman"/>
          <w:color w:val="000000"/>
          <w:sz w:val="28"/>
          <w:szCs w:val="28"/>
        </w:rPr>
      </w:pP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 xml:space="preserve">1.3.4.Информирование посредством обращения по телефону осуществляется Администрацией по телефону: </w:t>
      </w:r>
      <w:r>
        <w:rPr>
          <w:rFonts w:ascii="Times New Roman" w:hAnsi="Times New Roman" w:cs="Times New Roman"/>
          <w:color w:val="000000"/>
          <w:sz w:val="28"/>
          <w:szCs w:val="28"/>
        </w:rPr>
        <w:t>6 22 37</w:t>
      </w:r>
      <w:r w:rsidRPr="00C0620B">
        <w:rPr>
          <w:rFonts w:ascii="Times New Roman" w:hAnsi="Times New Roman" w:cs="Times New Roman"/>
          <w:color w:val="000000"/>
          <w:sz w:val="28"/>
          <w:szCs w:val="28"/>
        </w:rPr>
        <w:t>.</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Время разговора не должно превышать 10 минут.</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 xml:space="preserve">1.3.5.Информация о порядке предоставления муниципальной услуги размещается на официальном сайте администрации </w:t>
      </w:r>
      <w:r>
        <w:rPr>
          <w:rFonts w:ascii="Times New Roman" w:hAnsi="Times New Roman" w:cs="Times New Roman"/>
          <w:color w:val="000000"/>
          <w:sz w:val="28"/>
          <w:szCs w:val="28"/>
        </w:rPr>
        <w:t xml:space="preserve">Петропавловского </w:t>
      </w:r>
      <w:r w:rsidRPr="00C0620B">
        <w:rPr>
          <w:rFonts w:ascii="Times New Roman" w:hAnsi="Times New Roman" w:cs="Times New Roman"/>
          <w:color w:val="000000"/>
          <w:sz w:val="28"/>
          <w:szCs w:val="28"/>
        </w:rPr>
        <w:t xml:space="preserve"> сельского поселения Курганинского района в сети Интернет по электронному адресу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sidRPr="00C0620B">
        <w:rPr>
          <w:rFonts w:ascii="Times New Roman" w:hAnsi="Times New Roman" w:cs="Times New Roman"/>
          <w:color w:val="000000"/>
          <w:sz w:val="28"/>
          <w:szCs w:val="28"/>
        </w:rPr>
        <w:t>:</w:t>
      </w:r>
      <w:r w:rsidRPr="00225EE8">
        <w:rPr>
          <w:rFonts w:ascii="Times New Roman" w:hAnsi="Times New Roman" w:cs="Times New Roman"/>
          <w:color w:val="000000"/>
          <w:sz w:val="28"/>
          <w:szCs w:val="28"/>
        </w:rPr>
        <w:t>//</w:t>
      </w:r>
      <w:r w:rsidRPr="009B79AB">
        <w:rPr>
          <w:rFonts w:ascii="Times New Roman" w:hAnsi="Times New Roman" w:cs="Times New Roman"/>
          <w:sz w:val="28"/>
          <w:szCs w:val="28"/>
        </w:rPr>
        <w:t xml:space="preserve"> </w:t>
      </w:r>
      <w:r w:rsidRPr="006E099A">
        <w:rPr>
          <w:rFonts w:ascii="Times New Roman" w:hAnsi="Times New Roman" w:cs="Times New Roman"/>
          <w:sz w:val="28"/>
          <w:szCs w:val="28"/>
          <w:lang w:val="en-US"/>
        </w:rPr>
        <w:t>adm</w:t>
      </w:r>
      <w:r w:rsidRPr="009B79AB">
        <w:rPr>
          <w:rFonts w:ascii="Times New Roman" w:hAnsi="Times New Roman" w:cs="Times New Roman"/>
          <w:sz w:val="28"/>
          <w:szCs w:val="28"/>
        </w:rPr>
        <w:t>-</w:t>
      </w:r>
      <w:r>
        <w:rPr>
          <w:rFonts w:ascii="Times New Roman" w:hAnsi="Times New Roman" w:cs="Times New Roman"/>
          <w:sz w:val="28"/>
          <w:szCs w:val="28"/>
          <w:lang w:val="en-US"/>
        </w:rPr>
        <w:t>petropavlovskay</w:t>
      </w:r>
      <w:r w:rsidRPr="009F1E76">
        <w:rPr>
          <w:rFonts w:ascii="Times New Roman" w:hAnsi="Times New Roman" w:cs="Times New Roman"/>
          <w:sz w:val="28"/>
          <w:szCs w:val="28"/>
        </w:rPr>
        <w:t>.</w:t>
      </w:r>
      <w:r>
        <w:rPr>
          <w:rFonts w:ascii="Times New Roman" w:hAnsi="Times New Roman" w:cs="Times New Roman"/>
          <w:sz w:val="28"/>
          <w:szCs w:val="28"/>
          <w:lang w:val="en-US"/>
        </w:rPr>
        <w:t>ru</w:t>
      </w:r>
      <w:r w:rsidRPr="00C0620B">
        <w:rPr>
          <w:rFonts w:ascii="Times New Roman" w:hAnsi="Times New Roman" w:cs="Times New Roman"/>
          <w:color w:val="000000"/>
          <w:sz w:val="28"/>
          <w:szCs w:val="28"/>
        </w:rPr>
        <w:t xml:space="preserve"> и на стендах в местах предоставления муниципальной услуги. </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1.3.6. На информационном стенде Администрации размещается следующая информация: перечень документов, необходимых для предоставления муниципальной услуги; образец заполнения заявления о предоставлении муниципальной услуги; перечень оснований для отказа в ее предоставлении; сведения о стоимости предоставления муниципальной услуги; блок-схема описания административного процесса по предоставлению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порядок обжалования действий (бездействия), а также решений органов, предоставляющих муниципальные услуги и муниципальных служащих; извлечения из настоящего административного регламента.</w:t>
      </w:r>
    </w:p>
    <w:p w:rsidR="00EF18E4" w:rsidRPr="0012500C" w:rsidRDefault="00EF18E4" w:rsidP="00C0620B">
      <w:pPr>
        <w:spacing w:after="0" w:line="240" w:lineRule="auto"/>
        <w:jc w:val="both"/>
        <w:rPr>
          <w:rFonts w:ascii="Times New Roman" w:hAnsi="Times New Roman" w:cs="Times New Roman"/>
          <w:sz w:val="28"/>
          <w:szCs w:val="28"/>
        </w:rPr>
      </w:pPr>
    </w:p>
    <w:p w:rsidR="00EF18E4" w:rsidRPr="009B79AB" w:rsidRDefault="00EF18E4" w:rsidP="009B79AB">
      <w:pPr>
        <w:spacing w:after="0" w:line="240" w:lineRule="auto"/>
        <w:ind w:firstLine="708"/>
        <w:jc w:val="center"/>
        <w:rPr>
          <w:rFonts w:ascii="Times New Roman" w:hAnsi="Times New Roman" w:cs="Times New Roman"/>
          <w:b/>
          <w:bCs/>
          <w:sz w:val="28"/>
          <w:szCs w:val="28"/>
        </w:rPr>
      </w:pPr>
      <w:r w:rsidRPr="009B79AB">
        <w:rPr>
          <w:rFonts w:ascii="Times New Roman" w:hAnsi="Times New Roman" w:cs="Times New Roman"/>
          <w:b/>
          <w:bCs/>
          <w:sz w:val="28"/>
          <w:szCs w:val="28"/>
        </w:rPr>
        <w:t>2. Стандарт предоставления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p>
    <w:p w:rsidR="00EF18E4" w:rsidRPr="00C0620B" w:rsidRDefault="00EF18E4" w:rsidP="009B79AB">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sz w:val="28"/>
          <w:szCs w:val="28"/>
        </w:rPr>
        <w:t>2.1. Наименование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sz w:val="28"/>
          <w:szCs w:val="28"/>
        </w:rPr>
        <w:t>Муниципальная услуга «Внесение изменений в учетные данные граждан, состоящих на учете в качестве нуждающихся в жилых помещениях».</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2.2.Наименование органа непосредственно предоставляющего муниципальную услугу.</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 xml:space="preserve">2.2.1.Уполномоченным органом по предоставлению муниципальной услуги «Внесение изменений в учетные данные граждан, состоящих на учете в качестве нуждающихся в жилых помещениях» является администрация </w:t>
      </w:r>
      <w:r>
        <w:rPr>
          <w:rFonts w:ascii="Times New Roman" w:hAnsi="Times New Roman" w:cs="Times New Roman"/>
          <w:color w:val="000000"/>
          <w:sz w:val="28"/>
          <w:szCs w:val="28"/>
        </w:rPr>
        <w:t xml:space="preserve">Петропавловского </w:t>
      </w:r>
      <w:r w:rsidRPr="00C0620B">
        <w:rPr>
          <w:rFonts w:ascii="Times New Roman" w:hAnsi="Times New Roman" w:cs="Times New Roman"/>
          <w:color w:val="000000"/>
          <w:sz w:val="28"/>
          <w:szCs w:val="28"/>
        </w:rPr>
        <w:t>сельского поселения Курганинского района.</w:t>
      </w:r>
    </w:p>
    <w:p w:rsidR="00EF18E4" w:rsidRPr="00C0620B" w:rsidRDefault="00EF18E4" w:rsidP="00AF72D7">
      <w:pPr>
        <w:spacing w:after="0" w:line="240" w:lineRule="auto"/>
        <w:ind w:firstLine="708"/>
        <w:jc w:val="both"/>
        <w:rPr>
          <w:rFonts w:ascii="Times New Roman" w:hAnsi="Times New Roman" w:cs="Times New Roman"/>
          <w:sz w:val="28"/>
          <w:szCs w:val="28"/>
        </w:rPr>
      </w:pPr>
      <w:r w:rsidRPr="00C0620B">
        <w:rPr>
          <w:rFonts w:ascii="Times New Roman" w:hAnsi="Times New Roman" w:cs="Times New Roman"/>
          <w:color w:val="000000"/>
          <w:sz w:val="28"/>
          <w:szCs w:val="28"/>
        </w:rPr>
        <w:t>2.3. Результат предоставление муниципальной услуги.</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sz w:val="28"/>
          <w:szCs w:val="28"/>
        </w:rPr>
        <w:t xml:space="preserve">Результатом предоставления муниципальной услуги является постановление администрации </w:t>
      </w:r>
      <w:r>
        <w:rPr>
          <w:rFonts w:ascii="Times New Roman" w:hAnsi="Times New Roman" w:cs="Times New Roman"/>
          <w:color w:val="000000"/>
          <w:sz w:val="28"/>
          <w:szCs w:val="28"/>
        </w:rPr>
        <w:t>Петропавловского</w:t>
      </w:r>
      <w:r w:rsidRPr="00C0620B">
        <w:rPr>
          <w:rFonts w:ascii="Times New Roman" w:hAnsi="Times New Roman" w:cs="Times New Roman"/>
          <w:sz w:val="28"/>
          <w:szCs w:val="28"/>
        </w:rPr>
        <w:t xml:space="preserve"> сельского поселения Курганинского района о внесении изменений (об отказе о внесении изменений) в учетные данные граждан, состоящих на учете в качестве нуждающихся в жилых помещениях.</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sz w:val="28"/>
          <w:szCs w:val="28"/>
        </w:rPr>
        <w:t>Процедура предоставления муниципальной услуги завершается путем получения гражданином:</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sz w:val="28"/>
          <w:szCs w:val="28"/>
        </w:rPr>
        <w:t>- уведомления о результатах рассмотрения жилищного вопроса гражданина по форме согласно приложению № 10 к настоящему административному регламенту;</w:t>
      </w:r>
    </w:p>
    <w:p w:rsidR="00EF18E4" w:rsidRPr="00C0620B" w:rsidRDefault="00EF18E4" w:rsidP="00C0620B">
      <w:pPr>
        <w:spacing w:after="0" w:line="240" w:lineRule="auto"/>
        <w:jc w:val="both"/>
        <w:rPr>
          <w:rFonts w:ascii="Times New Roman" w:hAnsi="Times New Roman" w:cs="Times New Roman"/>
          <w:sz w:val="28"/>
          <w:szCs w:val="28"/>
        </w:rPr>
      </w:pPr>
      <w:r w:rsidRPr="00C0620B">
        <w:rPr>
          <w:rFonts w:ascii="Times New Roman" w:hAnsi="Times New Roman" w:cs="Times New Roman"/>
          <w:sz w:val="28"/>
          <w:szCs w:val="28"/>
        </w:rPr>
        <w:t>- коп</w:t>
      </w:r>
      <w:r>
        <w:rPr>
          <w:rFonts w:ascii="Times New Roman" w:hAnsi="Times New Roman" w:cs="Times New Roman"/>
          <w:sz w:val="28"/>
          <w:szCs w:val="28"/>
        </w:rPr>
        <w:t xml:space="preserve">ии постановления администрации </w:t>
      </w:r>
      <w:r>
        <w:rPr>
          <w:rFonts w:ascii="Times New Roman" w:hAnsi="Times New Roman" w:cs="Times New Roman"/>
          <w:color w:val="000000"/>
          <w:sz w:val="28"/>
          <w:szCs w:val="28"/>
        </w:rPr>
        <w:t>Петропавловского</w:t>
      </w:r>
      <w:r w:rsidRPr="00C0620B">
        <w:rPr>
          <w:rFonts w:ascii="Times New Roman" w:hAnsi="Times New Roman" w:cs="Times New Roman"/>
          <w:sz w:val="28"/>
          <w:szCs w:val="28"/>
        </w:rPr>
        <w:t xml:space="preserve"> сельского поселения Курганинского района о внесении изменений (об отказе</w:t>
      </w:r>
      <w:r>
        <w:rPr>
          <w:rFonts w:ascii="Times New Roman" w:hAnsi="Times New Roman" w:cs="Times New Roman"/>
          <w:sz w:val="28"/>
          <w:szCs w:val="28"/>
        </w:rPr>
        <w:t>,</w:t>
      </w:r>
      <w:r w:rsidRPr="00C0620B">
        <w:rPr>
          <w:rFonts w:ascii="Times New Roman" w:hAnsi="Times New Roman" w:cs="Times New Roman"/>
          <w:sz w:val="28"/>
          <w:szCs w:val="28"/>
        </w:rPr>
        <w:t xml:space="preserve"> о внесении изменений) в учетные данные граждан, состоящих на учете в качестве нуждающихся в жилых помещениях.</w:t>
      </w:r>
    </w:p>
    <w:p w:rsidR="00EF18E4" w:rsidRPr="00C0620B" w:rsidRDefault="00EF18E4" w:rsidP="00AF72D7">
      <w:pPr>
        <w:spacing w:after="0" w:line="240" w:lineRule="auto"/>
        <w:ind w:firstLine="708"/>
        <w:jc w:val="both"/>
        <w:rPr>
          <w:rFonts w:ascii="Times New Roman" w:hAnsi="Times New Roman" w:cs="Times New Roman"/>
          <w:sz w:val="24"/>
          <w:szCs w:val="24"/>
        </w:rPr>
      </w:pPr>
      <w:r w:rsidRPr="00C0620B">
        <w:rPr>
          <w:rFonts w:ascii="Times New Roman" w:hAnsi="Times New Roman" w:cs="Times New Roman"/>
          <w:sz w:val="28"/>
          <w:szCs w:val="28"/>
        </w:rPr>
        <w:t>2.4. Срок предоставления муниципальной</w:t>
      </w:r>
      <w:r w:rsidRPr="00C0620B">
        <w:rPr>
          <w:rFonts w:ascii="Times New Roman" w:hAnsi="Times New Roman" w:cs="Times New Roman"/>
          <w:sz w:val="27"/>
          <w:szCs w:val="27"/>
        </w:rPr>
        <w:t xml:space="preserve">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xml:space="preserve">Срок предоставления муниципальной услуги не должен превышать 33 рабочих дня со дня предоставления гражданином в </w:t>
      </w:r>
      <w:r>
        <w:rPr>
          <w:rFonts w:ascii="Times New Roman" w:hAnsi="Times New Roman" w:cs="Times New Roman"/>
          <w:sz w:val="28"/>
          <w:szCs w:val="28"/>
        </w:rPr>
        <w:t>а</w:t>
      </w:r>
      <w:r w:rsidRPr="00BE687A">
        <w:rPr>
          <w:rFonts w:ascii="Times New Roman" w:hAnsi="Times New Roman" w:cs="Times New Roman"/>
          <w:sz w:val="28"/>
          <w:szCs w:val="28"/>
        </w:rPr>
        <w:t>дминистрацию заявления о внесении изменений в учетные данные гражданина, состоящего на учете в качестве нуждающихся в жилых помещениях.</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2.5.Перечень нормативно-правовых актов, регулирующих отношения, возникающие в связи с предоставлением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F18E4" w:rsidRPr="00BE687A" w:rsidRDefault="00EF18E4" w:rsidP="00BE6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E687A">
        <w:rPr>
          <w:rFonts w:ascii="Times New Roman" w:hAnsi="Times New Roman" w:cs="Times New Roman"/>
          <w:sz w:val="28"/>
          <w:szCs w:val="28"/>
        </w:rPr>
        <w:t>Жилищным кодексом Российской Федерации от 29 декабря 2004 года № 188-ФЗ (опубликован «Собрание законодательства РФ», 03 января 2005 года, № 1 (часть 1), ст. 14);</w:t>
      </w:r>
    </w:p>
    <w:p w:rsidR="00EF18E4" w:rsidRPr="00BE687A" w:rsidRDefault="00EF18E4" w:rsidP="00BE6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E687A">
        <w:rPr>
          <w:rFonts w:ascii="Times New Roman" w:hAnsi="Times New Roman" w:cs="Times New Roman"/>
          <w:sz w:val="28"/>
          <w:szCs w:val="28"/>
        </w:rPr>
        <w:t>Федеральным законом от 27 июля 2010 года №210-ФЗ «Об организации предоставления государственных и муниципальных услуг» (опубликован Российская газета от 30 июля 2010 года № 168);</w:t>
      </w:r>
    </w:p>
    <w:p w:rsidR="00EF18E4" w:rsidRPr="00BE687A" w:rsidRDefault="00EF18E4" w:rsidP="00BE6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E687A">
        <w:rPr>
          <w:rFonts w:ascii="Times New Roman" w:hAnsi="Times New Roman" w:cs="Times New Roman"/>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w:t>
      </w:r>
      <w:r>
        <w:rPr>
          <w:rFonts w:ascii="Times New Roman" w:hAnsi="Times New Roman" w:cs="Times New Roman"/>
          <w:sz w:val="28"/>
          <w:szCs w:val="28"/>
        </w:rPr>
        <w:t xml:space="preserve"> </w:t>
      </w:r>
      <w:r w:rsidRPr="00BE687A">
        <w:rPr>
          <w:rFonts w:ascii="Times New Roman" w:hAnsi="Times New Roman" w:cs="Times New Roman"/>
          <w:sz w:val="28"/>
          <w:szCs w:val="28"/>
        </w:rPr>
        <w:t>от 31 декабря 2008 года № 225);</w:t>
      </w:r>
    </w:p>
    <w:p w:rsidR="00EF18E4" w:rsidRPr="00BE687A" w:rsidRDefault="00EF18E4" w:rsidP="00BE6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E687A">
        <w:rPr>
          <w:rFonts w:ascii="Times New Roman" w:hAnsi="Times New Roman" w:cs="Times New Roman"/>
          <w:sz w:val="28"/>
          <w:szCs w:val="28"/>
        </w:rPr>
        <w:t>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(опубликовано в газете «Кубанские новости»</w:t>
      </w:r>
      <w:r>
        <w:rPr>
          <w:rFonts w:ascii="Times New Roman" w:hAnsi="Times New Roman" w:cs="Times New Roman"/>
          <w:sz w:val="28"/>
          <w:szCs w:val="28"/>
        </w:rPr>
        <w:t xml:space="preserve"> </w:t>
      </w:r>
      <w:r w:rsidRPr="00BE687A">
        <w:rPr>
          <w:rFonts w:ascii="Times New Roman" w:hAnsi="Times New Roman" w:cs="Times New Roman"/>
          <w:sz w:val="28"/>
          <w:szCs w:val="28"/>
        </w:rPr>
        <w:t xml:space="preserve">от 28 апреля 2007 года № 63); </w:t>
      </w:r>
    </w:p>
    <w:p w:rsidR="00EF18E4" w:rsidRPr="00BE687A" w:rsidRDefault="00EF18E4" w:rsidP="00BE687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Уставом  Петропавловского </w:t>
      </w:r>
      <w:r w:rsidRPr="00BE687A">
        <w:rPr>
          <w:rFonts w:ascii="Times New Roman" w:hAnsi="Times New Roman" w:cs="Times New Roman"/>
          <w:color w:val="000000"/>
          <w:sz w:val="28"/>
          <w:szCs w:val="28"/>
        </w:rPr>
        <w:t>сельского поселения Курганинского  района.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2.6.Исчерпывающий перечень документов, необходимых для предоставления муниципальной услуги (далее - учетные документы), которые заявитель должен представить самостоятельно. </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2.6.1. Гражданин, получатель муниципальной услуги представляет в Администрацию формализованное заявление о внесении соответствующих изменений в учетные данные граждан, состоящих на учете в качестве нуждающихся в жилых помещениях (далее - заявление), по формам согласно приложению № 2-7 к настоящему административному регламенту с приложением следующих учетных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1) документ, удостоверяющий личность заявителя;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2) в зависимости от учетных документов, подтверждающих изменения, произошедшие в учетных данных, заявитель предоставляет:</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а) свидетельства о государственной регистрации актов гражданского состояния: свидетельство о рождении(для граждан отдельных категорий независимо от возраста),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свидетельство о смерти и т.д. (в случае изменений, произошедших в учетных данных гражданского состояния);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б) вступившее в силу решение суда об определении состава семьи (в случае изменения состава семьи);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в) документы, подтверждающие наличие (отсутствие) жилых помещений, правоустанавливающие и правоудостоверяющие документы на занимаемые жилые помещения (в случае изменения состава семьи и изменения места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уполномоченный орган по учету;</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свидетельство(а) о государственной регистрации права собственности гражданина и (или) членов его семьи, указанных в заявлении о принятии на учет (состоящих на учете), на жилое(ые) помещение(я) и (или) земельный(ые) участок(и), выделенный(ые) для строительства жилого(ых) дома(ов), права на которые зарегистрированы в Едином государственном реестре прав на недвижимое имущество и сделок с ним;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документы, на основании которых гражданин и члены его семьи</w:t>
      </w:r>
      <w:r w:rsidRPr="00BE687A">
        <w:rPr>
          <w:rFonts w:ascii="Times New Roman" w:hAnsi="Times New Roman" w:cs="Times New Roman"/>
          <w:color w:val="FF0000"/>
          <w:sz w:val="28"/>
          <w:szCs w:val="28"/>
        </w:rPr>
        <w:t xml:space="preserve">, </w:t>
      </w:r>
      <w:r w:rsidRPr="00BE687A">
        <w:rPr>
          <w:rFonts w:ascii="Times New Roman" w:hAnsi="Times New Roman" w:cs="Times New Roman"/>
          <w:sz w:val="28"/>
          <w:szCs w:val="28"/>
        </w:rPr>
        <w:t>принятых на учет занимают жилое(ые) помещение(ия):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договор социального найма жилого помещения;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договор найма специализированного жилого помещения;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договор найма жилого помещения жилищного фонда коммерческого использования;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договор поднайма жилого помещения жилищного фонда социального использования;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договор безвозмездного пользования жилым помещением индивидуального жилищного фонда;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г) документы, подтверждающие технические характеристики жилого помещения (в случае изменений жилищных условий и/или места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выписка(и) из лицевого счета жилого(ых) помещения(ий), принадлежащего(их) гражданину и (или) членам его семьи на праве собственности, фактически занимаемого(ых) гражданином и (или) членами его семьи, состоящими на учете,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технический(ие) паспорт(а) на жилое(ые) помещение(я), принадлежащее(ие) гражданину и (или) членам его семьи, указанным в заявлении о принятии на учет (состогящих на учете)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 документы, подтверждающие место жительства заявителя (в случае изменения места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паспорт гражданина Российской Федерации с отметкой о регистрации заявителя по месту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свидетельство о регистрации по месту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вступившее в силу решение суда об установлении факта проживания заявителя и членов его семьи по соответствующему адресу;</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При изменении гражданином и (или) членами его семьи, состоящими совместно с ним на учете в качестве нуждающихся в жилых помещениях, а также гражданами, 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не состоящими совместно с ним на учете в качестве нуждающихся в жилых помещениях, места жительства в пределах территории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 обновлению подлежат все учетные документы, подтверждающие место жительства и характеристики жилого помещения по новому месту жительства.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е) вступивший в силу судебный акт, подтверждающий основания изменения даты принятия на учёт в качестве нуждающихся в жилых помещениях, либо иной документ, подтверждающий основания изменения даты принятия на учёт;</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ж) документы установленного образца, выданные уполномоченными органами, подтверждающие наличие у гражданина и (или) членов его семьи, состоящих на учете, права на обеспечение жильем вне очереди;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з) иные документы, подтверждающие изменения, произошедшие в учетных данных.</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2.7.Исчерпывающий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18E4" w:rsidRPr="00BE687A" w:rsidRDefault="00EF18E4" w:rsidP="00BE687A">
      <w:pPr>
        <w:spacing w:after="0" w:line="240" w:lineRule="auto"/>
        <w:ind w:firstLine="708"/>
        <w:jc w:val="both"/>
        <w:rPr>
          <w:rFonts w:ascii="Times New Roman" w:hAnsi="Times New Roman" w:cs="Times New Roman"/>
          <w:sz w:val="28"/>
          <w:szCs w:val="28"/>
        </w:rPr>
      </w:pPr>
      <w:bookmarkStart w:id="3" w:name="sub_668"/>
      <w:bookmarkEnd w:id="3"/>
      <w:r w:rsidRPr="00BE687A">
        <w:rPr>
          <w:rFonts w:ascii="Times New Roman" w:hAnsi="Times New Roman" w:cs="Times New Roman"/>
          <w:sz w:val="28"/>
          <w:szCs w:val="28"/>
        </w:rPr>
        <w:t>2.7.1.Для предоставления муниципальной услуги в случаях изменения состава семьи заявителя и изменения места жительства заявителя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xml:space="preserve">-справки из органа, осуществляющего государственную регистрацию прав на недвижимое имущество и сделок с ним,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дома(ов),составленную не ранее чем за два месяца до даты ее предоставления (Управление Федеральной регистрационной службы государственной регистрации, кадастра и картографии по Краснодарскому краю). </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2.7.2.Запрещается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2.8.Перечень оснований для отказа в приеме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В приеме документов может быть отказано если: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представленные документы не поддаются прочтению;</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в документах имеются подчистки, приписки, зачеркнутые слова и иные не оговоренные в них исправления: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документы исполнены карандашом;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Отказ в приеме документов не является препятствием для повторной подачи документов после устранения отмеченных недостатков.</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2.9. Перечень оснований для отказа в предоставлении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2.9.1. В предоставлении муниципальной услуги может быть отказано по следующим основаниям: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несоответствие заявителя условиям пункта 1.2 настоящего административного регламента;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отсутствие одного или нескольких документов, указанных в пункте 2.6 настоящего административного регламента.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2.10.Перечень услуг, необходимых и обязательных для предоставления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Необходимые и обязательные услуги для предоставления муниципальной в случаях изменения состава семьи заявителя и изменения места жительства заявителя является предоставление:</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xml:space="preserve">- выписки из лицевого счета жилого(ых) помещения(ий), принадлежащего(их) гражданину на праве собственности, составленной(ых) не ранее чем за два месяца до даты представления их в орган местного самоуправления по форме и в порядке, установленным уполномоченным органом исполнительной власти Краснодарского края в области жилищно-коммунального хозяйства; </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состоящих на учете, и технический(ие) паспорт(а) на жилое(ые) помещение(я), принадлежащее(ие) гражданину и (или) членам его семьи, состоящим на учете,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2.11.Порядок, размер и основания взимания государственной пошлины или иной платы взимаемой за предоставление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Муниципальная услуга предоставляется бесплатно.</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2.12.Максимальный срок ожидания в очереди при подаче заявления и при получении результата предоставления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r w:rsidRPr="00BE687A">
        <w:rPr>
          <w:rFonts w:ascii="Times New Roman" w:hAnsi="Times New Roman" w:cs="Times New Roman"/>
          <w:b/>
          <w:bCs/>
          <w:color w:val="000000"/>
          <w:sz w:val="28"/>
          <w:szCs w:val="28"/>
        </w:rPr>
        <w:t>.</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2.13. Срок регистрации запроса заявителя о предоставлении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Срок регистрации специалистом </w:t>
      </w:r>
      <w:r>
        <w:rPr>
          <w:rFonts w:ascii="Times New Roman" w:hAnsi="Times New Roman" w:cs="Times New Roman"/>
          <w:color w:val="000000"/>
          <w:sz w:val="28"/>
          <w:szCs w:val="28"/>
        </w:rPr>
        <w:t>а</w:t>
      </w:r>
      <w:r w:rsidRPr="00BE687A">
        <w:rPr>
          <w:rFonts w:ascii="Times New Roman" w:hAnsi="Times New Roman" w:cs="Times New Roman"/>
          <w:color w:val="000000"/>
          <w:sz w:val="28"/>
          <w:szCs w:val="28"/>
        </w:rPr>
        <w:t>дминистрации заявления с прилагаемыми к нему документами, отвечающими требованию настоящего регламента не должен превышать 1 день.</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Специалист Администрации регистрирует заявление в книге регистрации формализованных заявлений граждан по вопросам учета в качестве нуждающихся в жилых помещениях в день их представления с указанием даты и времени представления. </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2.14. Требования к помещениям, в которых предоставляется муниципальная услуга. </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2.14.1.Помещения для предоставления муниципальной услуги должны соответствовать санитарно-эпидемиологическим и противопожарным требованиям, в том числе быть оборудованным средствами пожаротушения и оповещения о возникновении чрезвычайной ситуации.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2.14.2.Вход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действующего законодательства.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2.14.3.На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2.14.4.Помещение, в котором предоставляется муниципальная услуга, должно иметь бесплатный туалет со свободным доступом к нему в рабочее время.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2.14.5.Помещение,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2.14.6.Места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2.14.7.Места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2.14.8.Прием заявителя осуществляется в служебных кабинетах должностных лиц, ведущих прием.</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2.14.9.Кабинеты приема заявителя должны быть оборудованы информационными табличками с указанием: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а) номера кабинета;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б) должности лица, ведущего прием;</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2.16. Показатели доступности и качества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2.16.1.Показателями оценки доступности муниципальной услуги являются: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транспортная доступность к местам предоставления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 размещение информации о порядке предоставления муниципальной услуги на официальном сайте администрации </w:t>
      </w:r>
      <w:r>
        <w:rPr>
          <w:rFonts w:ascii="Times New Roman" w:hAnsi="Times New Roman" w:cs="Times New Roman"/>
          <w:color w:val="000000"/>
          <w:sz w:val="28"/>
          <w:szCs w:val="28"/>
        </w:rPr>
        <w:t xml:space="preserve">Петропавловского </w:t>
      </w:r>
      <w:bookmarkStart w:id="4" w:name="_GoBack"/>
      <w:bookmarkEnd w:id="4"/>
      <w:r w:rsidRPr="00BE687A">
        <w:rPr>
          <w:rFonts w:ascii="Times New Roman" w:hAnsi="Times New Roman" w:cs="Times New Roman"/>
          <w:color w:val="000000"/>
          <w:sz w:val="28"/>
          <w:szCs w:val="28"/>
        </w:rPr>
        <w:t xml:space="preserve"> сельского поселения Курганинского района.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2.16.2. Показателями оценки качества муниципальной услуги являются: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-соблюдение должностными лицами сроков предоставления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-соблюдение сроков ожидания в очереди при предоставлении муниципальной услуги;</w:t>
      </w:r>
    </w:p>
    <w:p w:rsidR="00EF18E4" w:rsidRPr="00BE687A" w:rsidRDefault="00EF18E4" w:rsidP="00BE687A">
      <w:pPr>
        <w:spacing w:after="0" w:line="240" w:lineRule="auto"/>
        <w:jc w:val="both"/>
        <w:rPr>
          <w:rFonts w:ascii="Times New Roman" w:hAnsi="Times New Roman" w:cs="Times New Roman"/>
          <w:color w:val="000000"/>
          <w:sz w:val="28"/>
          <w:szCs w:val="28"/>
        </w:rPr>
      </w:pPr>
      <w:r w:rsidRPr="00BE687A">
        <w:rPr>
          <w:rFonts w:ascii="Times New Roman" w:hAnsi="Times New Roman" w:cs="Times New Roman"/>
          <w:color w:val="000000"/>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EF18E4" w:rsidRPr="00BE687A" w:rsidRDefault="00EF18E4" w:rsidP="00BE687A">
      <w:pPr>
        <w:spacing w:after="0" w:line="240" w:lineRule="auto"/>
        <w:jc w:val="both"/>
        <w:rPr>
          <w:rFonts w:ascii="Times New Roman" w:hAnsi="Times New Roman" w:cs="Times New Roman"/>
          <w:color w:val="000000"/>
          <w:sz w:val="28"/>
          <w:szCs w:val="28"/>
        </w:rPr>
      </w:pPr>
    </w:p>
    <w:p w:rsidR="00EF18E4" w:rsidRPr="00BE687A" w:rsidRDefault="00EF18E4" w:rsidP="00BE687A">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sidRPr="00BE687A">
        <w:rPr>
          <w:rFonts w:ascii="Times New Roman" w:hAnsi="Times New Roman" w:cs="Times New Roman"/>
          <w:b/>
          <w:bCs/>
          <w:sz w:val="28"/>
          <w:szCs w:val="28"/>
        </w:rPr>
        <w:t xml:space="preserve">Иные требования, и особенности предоставления Муниципальной услуги в электронной форме </w:t>
      </w:r>
    </w:p>
    <w:p w:rsidR="00EF18E4" w:rsidRPr="00BE687A" w:rsidRDefault="00EF18E4" w:rsidP="00BE687A">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E687A">
        <w:rPr>
          <w:rFonts w:ascii="Times New Roman" w:hAnsi="Times New Roman" w:cs="Times New Roman"/>
          <w:sz w:val="28"/>
          <w:szCs w:val="28"/>
        </w:rPr>
        <w:t xml:space="preserve">2.16.3. Предоставление Муниципальной услуги осуществляется администрацией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w:t>
      </w:r>
    </w:p>
    <w:p w:rsidR="00EF18E4" w:rsidRPr="00BE687A" w:rsidRDefault="00EF18E4" w:rsidP="00BE687A">
      <w:pPr>
        <w:spacing w:after="0" w:line="240" w:lineRule="auto"/>
        <w:jc w:val="both"/>
        <w:rPr>
          <w:rFonts w:ascii="Times New Roman" w:hAnsi="Times New Roman" w:cs="Times New Roman"/>
          <w:color w:val="000000"/>
          <w:sz w:val="28"/>
          <w:szCs w:val="28"/>
        </w:rPr>
      </w:pPr>
      <w:r w:rsidRPr="00BE687A">
        <w:rPr>
          <w:rFonts w:ascii="Times New Roman" w:hAnsi="Times New Roman" w:cs="Times New Roman"/>
          <w:sz w:val="28"/>
          <w:szCs w:val="28"/>
        </w:rPr>
        <w:t xml:space="preserve">        2.16.4.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r w:rsidRPr="00BE687A">
        <w:rPr>
          <w:rFonts w:ascii="Times New Roman" w:hAnsi="Times New Roman" w:cs="Times New Roman"/>
          <w:sz w:val="28"/>
          <w:szCs w:val="28"/>
          <w:lang w:val="en-US"/>
        </w:rPr>
        <w:t>pgu</w:t>
      </w:r>
      <w:r w:rsidRPr="00BE687A">
        <w:rPr>
          <w:rFonts w:ascii="Times New Roman" w:hAnsi="Times New Roman" w:cs="Times New Roman"/>
          <w:sz w:val="28"/>
          <w:szCs w:val="28"/>
        </w:rPr>
        <w:t>.</w:t>
      </w:r>
      <w:r w:rsidRPr="00BE687A">
        <w:rPr>
          <w:rFonts w:ascii="Times New Roman" w:hAnsi="Times New Roman" w:cs="Times New Roman"/>
          <w:sz w:val="28"/>
          <w:szCs w:val="28"/>
          <w:lang w:val="en-US"/>
        </w:rPr>
        <w:t>krasnodar</w:t>
      </w:r>
      <w:r w:rsidRPr="00BE687A">
        <w:rPr>
          <w:rFonts w:ascii="Times New Roman" w:hAnsi="Times New Roman" w:cs="Times New Roman"/>
          <w:sz w:val="28"/>
          <w:szCs w:val="28"/>
        </w:rPr>
        <w:t>.</w:t>
      </w:r>
      <w:r w:rsidRPr="00BE687A">
        <w:rPr>
          <w:rFonts w:ascii="Times New Roman" w:hAnsi="Times New Roman" w:cs="Times New Roman"/>
          <w:sz w:val="28"/>
          <w:szCs w:val="28"/>
          <w:lang w:val="en-US"/>
        </w:rPr>
        <w:t>ru</w:t>
      </w:r>
      <w:r w:rsidRPr="00BE687A">
        <w:rPr>
          <w:rFonts w:ascii="Times New Roman" w:hAnsi="Times New Roman" w:cs="Times New Roman"/>
          <w:sz w:val="28"/>
          <w:szCs w:val="28"/>
        </w:rPr>
        <w:t xml:space="preserve"> и официального портала </w:t>
      </w:r>
      <w:r w:rsidRPr="00BE687A">
        <w:rPr>
          <w:rFonts w:ascii="Times New Roman" w:hAnsi="Times New Roman" w:cs="Times New Roman"/>
          <w:color w:val="000000"/>
          <w:sz w:val="28"/>
          <w:szCs w:val="28"/>
        </w:rPr>
        <w:t>государственных.</w:t>
      </w:r>
    </w:p>
    <w:p w:rsidR="00EF18E4" w:rsidRPr="00BE687A" w:rsidRDefault="00EF18E4" w:rsidP="00BE687A">
      <w:pPr>
        <w:spacing w:after="0" w:line="240" w:lineRule="auto"/>
        <w:jc w:val="both"/>
        <w:rPr>
          <w:rFonts w:ascii="Times New Roman" w:hAnsi="Times New Roman" w:cs="Times New Roman"/>
          <w:sz w:val="28"/>
          <w:szCs w:val="28"/>
        </w:rPr>
      </w:pPr>
    </w:p>
    <w:p w:rsidR="00EF18E4" w:rsidRPr="00BE687A" w:rsidRDefault="00EF18E4" w:rsidP="00BE687A">
      <w:pPr>
        <w:spacing w:after="0" w:line="240" w:lineRule="auto"/>
        <w:ind w:firstLine="708"/>
        <w:jc w:val="both"/>
        <w:rPr>
          <w:rFonts w:ascii="Times New Roman" w:hAnsi="Times New Roman" w:cs="Times New Roman"/>
          <w:b/>
          <w:bCs/>
          <w:sz w:val="28"/>
          <w:szCs w:val="28"/>
        </w:rPr>
      </w:pPr>
      <w:r w:rsidRPr="00BE687A">
        <w:rPr>
          <w:rFonts w:ascii="Times New Roman" w:hAnsi="Times New Roman" w:cs="Times New Roman"/>
          <w:b/>
          <w:bCs/>
          <w:sz w:val="28"/>
          <w:szCs w:val="28"/>
        </w:rPr>
        <w:t>3.Состав, последовательность и сроки выполнения административных процедур, требования к порядку их выполнения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3.1. Исчерпывающий перечень административных процедур. </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-прием заявления и представленных заявителем документов, проверка правильности оформления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-рассмотрение заявления и представленных документов, принятие решения;</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xml:space="preserve">-оформление результата предоставления муниципальной услуги </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информирования заявителя.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3.3.Блок-схема предоставления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3.3.1.Блок-схема предоставления муниципальной услуги приводится в приложении № 1 к настоящему административному регламенту.</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3.4.Прием заявления и представленных гражданами документов проверка правильности оформления документов.</w:t>
      </w:r>
    </w:p>
    <w:p w:rsidR="00EF18E4" w:rsidRPr="00BE687A" w:rsidRDefault="00EF18E4" w:rsidP="00BE687A">
      <w:pPr>
        <w:tabs>
          <w:tab w:val="left" w:pos="709"/>
        </w:tabs>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(его представителя, доверенного лица) с формализованным заявлением (приложения № 2 - 6 к настоящему административному регламенту) и учетными документами, указанными в пункте 2.6 настоящего административного регламента в Администрацию.</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Специалист Администрации, осуществляющий прием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устанавливает личность гражданина, в том числе проверяет документ, удостоверяющий личность, проверяет документ и полномочия представителя;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проверяет наличие всех необходимых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тексты документов написаны разборчиво;</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фамилии, имена и отчества физических лиц, адреса их места жительства написаны полностью;</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документы не исполнены карандашом;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Результатом выполнения административной процедуры является регистрация заявления и документов в Администрации.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Максимальный срок выполнения административной процедуры составляет 1 день.</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3.5. Рассмотрение заявления и представленных документов, принятие решения.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Специалист Администрации выдает заявителю, подавшему заявление с учетными документами расписку по форме согласно приложению № 7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sz w:val="28"/>
          <w:szCs w:val="28"/>
        </w:rPr>
        <w:t xml:space="preserve">При отсутствии какого-либо учетного документа, обязанность по предоставлению которого возложена на заявителя специалист </w:t>
      </w:r>
      <w:r>
        <w:rPr>
          <w:rFonts w:ascii="Times New Roman" w:hAnsi="Times New Roman" w:cs="Times New Roman"/>
          <w:sz w:val="28"/>
          <w:szCs w:val="28"/>
        </w:rPr>
        <w:t>а</w:t>
      </w:r>
      <w:r w:rsidRPr="00BE687A">
        <w:rPr>
          <w:rFonts w:ascii="Times New Roman" w:hAnsi="Times New Roman" w:cs="Times New Roman"/>
          <w:sz w:val="28"/>
          <w:szCs w:val="28"/>
        </w:rPr>
        <w:t>дминистрации выдает заявителю под роспись или направляет заказным письмом с уведомлением о вручении уведомление по форме согласно приложению № 8 к настоящему административному регламенту с указанием перечня недостающих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заявителю соответствующего уведомления с указанием даты его выдачи (направления).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В случае непредставления заявителем недостающих учетных документов в течение 30 рабочих дней со дня вручения заявителю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орган местного самоуправления принимает решение по заявлению заявителя на основании имеющихся учетных документов.</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По результатам рассмотрения заявления специалист Администрации составляет письменное заключение по жилищному вопросу гражданина.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Постановление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 о внесение изменений в учетные данные заявителя, состоящего на учете в качестве нуждающегося в жилом помещении принимается с учетом заключения по жилищному вопросу гражданина, составленного специалистом Администрации, не позднее чем через тридцать рабочих дней с даты представления заявителем в Администрацию заявления и учетных документов, обязанность по предоставлению которых возложена на заявителя.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Результатом административной процедуры является принятие постановления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 о внесении изменений (об отказе</w:t>
      </w:r>
      <w:r>
        <w:rPr>
          <w:rFonts w:ascii="Times New Roman" w:hAnsi="Times New Roman" w:cs="Times New Roman"/>
          <w:sz w:val="28"/>
          <w:szCs w:val="28"/>
        </w:rPr>
        <w:t>,</w:t>
      </w:r>
      <w:r w:rsidRPr="00BE687A">
        <w:rPr>
          <w:rFonts w:ascii="Times New Roman" w:hAnsi="Times New Roman" w:cs="Times New Roman"/>
          <w:sz w:val="28"/>
          <w:szCs w:val="28"/>
        </w:rPr>
        <w:t xml:space="preserve"> о внесении изменений) в учетные данные граждан, состоящих на учете в качестве нуждающихся в жилых помещениях.</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Постановление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 об отказе в удовлетворении заявления по жилищному вопросу может быть обжаловано заявителем в судебном порядке.</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Максимальный срок выполнения административной процедуры составляет 30 рабочих дней.</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3.6.Оформление результата предоставления муниципальной услуги и информирования заявителей.</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Специалист </w:t>
      </w:r>
      <w:r>
        <w:rPr>
          <w:rFonts w:ascii="Times New Roman" w:hAnsi="Times New Roman" w:cs="Times New Roman"/>
          <w:sz w:val="28"/>
          <w:szCs w:val="28"/>
        </w:rPr>
        <w:t>а</w:t>
      </w:r>
      <w:r w:rsidRPr="00BE687A">
        <w:rPr>
          <w:rFonts w:ascii="Times New Roman" w:hAnsi="Times New Roman" w:cs="Times New Roman"/>
          <w:sz w:val="28"/>
          <w:szCs w:val="28"/>
        </w:rPr>
        <w:t xml:space="preserve">дминистрации не позднее чем через 3 рабочих дня со дня принятия администрацией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 постановления о внесении (об отказе о внесении) изменений в учетные данные гражданина, состоящего на учете в качестве нуждающихся в жилых помещениях, выдает под роспись или направляет заказным письмом с уведомлением уведомление о результатах рассмотрения жилищного вопроса гражданина по форме согласно приложению № 9, подтверждающего принятие такого решения с приложением копии постановления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Результатом административной процедуры является выдача уведомления о результатах рассмотрения жилищного вопроса гражданина, с приложением копии постановления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color w:val="000000"/>
          <w:sz w:val="28"/>
          <w:szCs w:val="28"/>
        </w:rPr>
        <w:t xml:space="preserve"> сельского поселения Курганинского района о внесении (об отказе о внесении) изменений в учетные данные гражданина, состоящего на учете в качестве нуждающихся в жилых помещениях.</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Максимальный срок выполнения административной процедуры составляет 3 рабочих дня.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sz w:val="28"/>
          <w:szCs w:val="28"/>
        </w:rPr>
        <w:t>4.</w:t>
      </w:r>
      <w:r w:rsidRPr="00BE687A">
        <w:rPr>
          <w:rFonts w:ascii="Times New Roman" w:hAnsi="Times New Roman" w:cs="Times New Roman"/>
          <w:b/>
          <w:bCs/>
          <w:sz w:val="28"/>
          <w:szCs w:val="28"/>
        </w:rPr>
        <w:t xml:space="preserve"> </w:t>
      </w:r>
      <w:r w:rsidRPr="00BE687A">
        <w:rPr>
          <w:rFonts w:ascii="Times New Roman" w:hAnsi="Times New Roman" w:cs="Times New Roman"/>
          <w:sz w:val="28"/>
          <w:szCs w:val="28"/>
        </w:rPr>
        <w:t>Порядок и</w:t>
      </w:r>
      <w:r w:rsidRPr="00BE687A">
        <w:rPr>
          <w:rFonts w:ascii="Times New Roman" w:hAnsi="Times New Roman" w:cs="Times New Roman"/>
          <w:b/>
          <w:bCs/>
          <w:sz w:val="28"/>
          <w:szCs w:val="28"/>
        </w:rPr>
        <w:t xml:space="preserve"> </w:t>
      </w:r>
      <w:r w:rsidRPr="00BE687A">
        <w:rPr>
          <w:rFonts w:ascii="Times New Roman" w:hAnsi="Times New Roman" w:cs="Times New Roman"/>
          <w:sz w:val="28"/>
          <w:szCs w:val="28"/>
        </w:rPr>
        <w:t>формы контроля за предоставлением муниципальной услуги</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4.1.Текущий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sidRPr="00BE687A">
        <w:rPr>
          <w:rFonts w:ascii="Times New Roman" w:hAnsi="Times New Roman" w:cs="Times New Roman"/>
          <w:b/>
          <w:bCs/>
          <w:color w:val="000000"/>
          <w:sz w:val="28"/>
          <w:szCs w:val="28"/>
        </w:rPr>
        <w:t xml:space="preserve"> </w:t>
      </w:r>
      <w:r w:rsidRPr="00BE687A">
        <w:rPr>
          <w:rFonts w:ascii="Times New Roman" w:hAnsi="Times New Roman" w:cs="Times New Roman"/>
          <w:color w:val="000000"/>
          <w:sz w:val="28"/>
          <w:szCs w:val="28"/>
        </w:rPr>
        <w:t xml:space="preserve">принятием решений специалистом, осуществляется начальником земельного отдела администрации </w:t>
      </w:r>
      <w:r>
        <w:rPr>
          <w:rFonts w:ascii="Times New Roman" w:hAnsi="Times New Roman" w:cs="Times New Roman"/>
          <w:color w:val="000000"/>
          <w:sz w:val="28"/>
          <w:szCs w:val="28"/>
        </w:rPr>
        <w:t>Петропавловского</w:t>
      </w:r>
      <w:r w:rsidRPr="00BE687A">
        <w:rPr>
          <w:rFonts w:ascii="Times New Roman" w:hAnsi="Times New Roman" w:cs="Times New Roman"/>
          <w:color w:val="000000"/>
          <w:sz w:val="28"/>
          <w:szCs w:val="28"/>
        </w:rPr>
        <w:t xml:space="preserve"> сельского поселения Курганинского района.</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нормативных правовых актов, определяющих порядок выполнения административных процедур. </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4.3.По результатам проверок начальник земельного отдела Администрации, осуществляющий текущий контроль, дает указания по устранению выявленных отклонений и нарушений и контролирует их исполнение.</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4.5.Контроль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4.6.Периодичность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4.7.По результатам проверки составляется акт и</w:t>
      </w:r>
      <w:r w:rsidRPr="00BE687A">
        <w:rPr>
          <w:rFonts w:ascii="Times New Roman" w:hAnsi="Times New Roman" w:cs="Times New Roman"/>
          <w:b/>
          <w:bCs/>
          <w:color w:val="000000"/>
          <w:sz w:val="28"/>
          <w:szCs w:val="28"/>
        </w:rPr>
        <w:t xml:space="preserve"> </w:t>
      </w:r>
      <w:r w:rsidRPr="00BE687A">
        <w:rPr>
          <w:rFonts w:ascii="Times New Roman" w:hAnsi="Times New Roman" w:cs="Times New Roman"/>
          <w:color w:val="000000"/>
          <w:sz w:val="28"/>
          <w:szCs w:val="28"/>
        </w:rPr>
        <w:t>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EF18E4" w:rsidRPr="00BE687A" w:rsidRDefault="00EF18E4" w:rsidP="00BE687A">
      <w:pPr>
        <w:spacing w:after="0" w:line="240" w:lineRule="auto"/>
        <w:ind w:firstLine="708"/>
        <w:jc w:val="both"/>
        <w:rPr>
          <w:rFonts w:ascii="Times New Roman" w:hAnsi="Times New Roman" w:cs="Times New Roman"/>
          <w:sz w:val="28"/>
          <w:szCs w:val="28"/>
        </w:rPr>
      </w:pPr>
      <w:r w:rsidRPr="00BE687A">
        <w:rPr>
          <w:rFonts w:ascii="Times New Roman" w:hAnsi="Times New Roman" w:cs="Times New Roman"/>
          <w:color w:val="000000"/>
          <w:sz w:val="28"/>
          <w:szCs w:val="28"/>
        </w:rPr>
        <w:t xml:space="preserve">4.8.Специалист </w:t>
      </w:r>
      <w:r>
        <w:rPr>
          <w:rFonts w:ascii="Times New Roman" w:hAnsi="Times New Roman" w:cs="Times New Roman"/>
          <w:color w:val="000000"/>
          <w:sz w:val="28"/>
          <w:szCs w:val="28"/>
        </w:rPr>
        <w:t>а</w:t>
      </w:r>
      <w:r w:rsidRPr="00BE687A">
        <w:rPr>
          <w:rFonts w:ascii="Times New Roman" w:hAnsi="Times New Roman" w:cs="Times New Roman"/>
          <w:color w:val="000000"/>
          <w:sz w:val="28"/>
          <w:szCs w:val="28"/>
        </w:rPr>
        <w:t>дминистрации, ответственный за предоставление муниципальной услуги, несет персональную ответственность за:</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соблюдение сроков и порядка приема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полноту и правильность оформления необходимых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проверку представленных заявления и документов на предмет наличия полного комплекта документов;</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соблюдение сроков и порядка подготовки информационного письма о предоставлении либо уведомление об отказе в предоставлении муниципальной услуги;</w:t>
      </w:r>
    </w:p>
    <w:p w:rsidR="00EF18E4" w:rsidRPr="00BE687A" w:rsidRDefault="00EF18E4" w:rsidP="00BE687A">
      <w:pPr>
        <w:spacing w:after="0" w:line="240" w:lineRule="auto"/>
        <w:jc w:val="both"/>
        <w:rPr>
          <w:rFonts w:ascii="Times New Roman" w:hAnsi="Times New Roman" w:cs="Times New Roman"/>
          <w:sz w:val="28"/>
          <w:szCs w:val="28"/>
        </w:rPr>
      </w:pPr>
      <w:r w:rsidRPr="00BE687A">
        <w:rPr>
          <w:rFonts w:ascii="Times New Roman" w:hAnsi="Times New Roman" w:cs="Times New Roman"/>
          <w:color w:val="000000"/>
          <w:sz w:val="28"/>
          <w:szCs w:val="28"/>
        </w:rPr>
        <w:t>- своевременность уведомления заявителя о принятом решении.</w:t>
      </w:r>
    </w:p>
    <w:p w:rsidR="00EF18E4" w:rsidRPr="00BE687A" w:rsidRDefault="00EF18E4" w:rsidP="00BE687A">
      <w:pPr>
        <w:spacing w:after="0" w:line="240" w:lineRule="auto"/>
        <w:ind w:firstLine="708"/>
        <w:jc w:val="both"/>
        <w:rPr>
          <w:rFonts w:ascii="Times New Roman" w:hAnsi="Times New Roman" w:cs="Times New Roman"/>
          <w:color w:val="000000"/>
          <w:sz w:val="28"/>
          <w:szCs w:val="28"/>
        </w:rPr>
      </w:pPr>
      <w:r w:rsidRPr="00BE687A">
        <w:rPr>
          <w:rFonts w:ascii="Times New Roman" w:hAnsi="Times New Roman" w:cs="Times New Roman"/>
          <w:color w:val="000000"/>
          <w:sz w:val="28"/>
          <w:szCs w:val="28"/>
        </w:rPr>
        <w:t>4.9.Ответственность специалиста закрепляется его должностной инструкцией в соответствии с требованиями действующего законодательства.</w:t>
      </w:r>
    </w:p>
    <w:p w:rsidR="00EF18E4" w:rsidRPr="00BE687A" w:rsidRDefault="00EF18E4" w:rsidP="00BE687A">
      <w:pPr>
        <w:spacing w:after="0" w:line="240" w:lineRule="auto"/>
        <w:ind w:firstLine="708"/>
        <w:jc w:val="both"/>
        <w:rPr>
          <w:rFonts w:ascii="Times New Roman" w:hAnsi="Times New Roman" w:cs="Times New Roman"/>
          <w:color w:val="000000"/>
          <w:sz w:val="28"/>
          <w:szCs w:val="28"/>
        </w:rPr>
      </w:pPr>
    </w:p>
    <w:p w:rsidR="00EF18E4" w:rsidRPr="00BE687A" w:rsidRDefault="00EF18E4" w:rsidP="00BE687A">
      <w:pPr>
        <w:widowControl w:val="0"/>
        <w:autoSpaceDE w:val="0"/>
        <w:autoSpaceDN w:val="0"/>
        <w:adjustRightInd w:val="0"/>
        <w:spacing w:after="0" w:line="240" w:lineRule="auto"/>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Pr="00BE687A">
        <w:rPr>
          <w:rFonts w:ascii="Times New Roman" w:hAnsi="Times New Roman" w:cs="Times New Roman"/>
          <w:b/>
          <w:bCs/>
          <w:sz w:val="28"/>
          <w:szCs w:val="28"/>
        </w:rPr>
        <w:t>Ответственность должностных лиц за решения</w:t>
      </w:r>
    </w:p>
    <w:p w:rsidR="00EF18E4" w:rsidRPr="00BE687A" w:rsidRDefault="00EF18E4" w:rsidP="00BE687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E687A">
        <w:rPr>
          <w:rFonts w:ascii="Times New Roman" w:hAnsi="Times New Roman" w:cs="Times New Roman"/>
          <w:b/>
          <w:bCs/>
          <w:sz w:val="28"/>
          <w:szCs w:val="28"/>
        </w:rPr>
        <w:t>и действия (бездействие), принимаемые (осуществляемые)</w:t>
      </w:r>
    </w:p>
    <w:p w:rsidR="00EF18E4" w:rsidRPr="00BE687A" w:rsidRDefault="00EF18E4" w:rsidP="00BE687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E687A">
        <w:rPr>
          <w:rFonts w:ascii="Times New Roman" w:hAnsi="Times New Roman" w:cs="Times New Roman"/>
          <w:b/>
          <w:bCs/>
          <w:sz w:val="28"/>
          <w:szCs w:val="28"/>
        </w:rPr>
        <w:t>ими в ходе предоставления Муниципальной услуги</w:t>
      </w:r>
    </w:p>
    <w:p w:rsidR="00EF18E4" w:rsidRPr="00BE687A" w:rsidRDefault="00EF18E4" w:rsidP="00BE6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687A">
        <w:rPr>
          <w:rFonts w:ascii="Times New Roman" w:hAnsi="Times New Roman" w:cs="Times New Roman"/>
          <w:sz w:val="28"/>
          <w:szCs w:val="28"/>
        </w:rPr>
        <w:t>4.10.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F18E4" w:rsidRPr="00BE687A" w:rsidRDefault="00EF18E4" w:rsidP="00BE687A">
      <w:pPr>
        <w:spacing w:after="0" w:line="240" w:lineRule="auto"/>
        <w:jc w:val="both"/>
        <w:rPr>
          <w:rFonts w:ascii="Times New Roman" w:hAnsi="Times New Roman" w:cs="Times New Roman"/>
          <w:sz w:val="28"/>
          <w:szCs w:val="28"/>
        </w:rPr>
      </w:pPr>
    </w:p>
    <w:p w:rsidR="00EF18E4" w:rsidRDefault="00EF18E4" w:rsidP="00EB2139">
      <w:pPr>
        <w:pStyle w:val="NoSpacing"/>
        <w:jc w:val="center"/>
        <w:rPr>
          <w:rFonts w:ascii="Times New Roman" w:hAnsi="Times New Roman" w:cs="Times New Roman"/>
          <w:b/>
          <w:bCs/>
          <w:sz w:val="28"/>
          <w:szCs w:val="28"/>
        </w:rPr>
      </w:pPr>
      <w:r w:rsidRPr="00BE687A">
        <w:rPr>
          <w:rFonts w:ascii="Times New Roman" w:hAnsi="Times New Roman" w:cs="Times New Roman"/>
          <w:b/>
          <w:bCs/>
          <w:color w:val="000000"/>
          <w:sz w:val="28"/>
          <w:szCs w:val="28"/>
        </w:rPr>
        <w:t>5.</w:t>
      </w:r>
      <w:r w:rsidRPr="00BE687A">
        <w:rPr>
          <w:rFonts w:ascii="Times New Roman" w:hAnsi="Times New Roman" w:cs="Times New Roman"/>
          <w:b/>
          <w:bCs/>
          <w:sz w:val="28"/>
          <w:szCs w:val="28"/>
        </w:rPr>
        <w:t xml:space="preserve"> Досудебный (внесудебный) порядок обжалования </w:t>
      </w:r>
    </w:p>
    <w:p w:rsidR="00EF18E4" w:rsidRDefault="00EF18E4" w:rsidP="00EB2139">
      <w:pPr>
        <w:pStyle w:val="NoSpacing"/>
        <w:jc w:val="center"/>
        <w:rPr>
          <w:rFonts w:ascii="Times New Roman" w:hAnsi="Times New Roman" w:cs="Times New Roman"/>
          <w:b/>
          <w:bCs/>
          <w:sz w:val="28"/>
          <w:szCs w:val="28"/>
        </w:rPr>
      </w:pPr>
      <w:r w:rsidRPr="00BE687A">
        <w:rPr>
          <w:rFonts w:ascii="Times New Roman" w:hAnsi="Times New Roman" w:cs="Times New Roman"/>
          <w:b/>
          <w:bCs/>
          <w:sz w:val="28"/>
          <w:szCs w:val="28"/>
        </w:rPr>
        <w:t xml:space="preserve">решений и   действий (бездействия) органа, а также </w:t>
      </w:r>
    </w:p>
    <w:p w:rsidR="00EF18E4" w:rsidRPr="00BE687A" w:rsidRDefault="00EF18E4" w:rsidP="00EB213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должностных лиц м</w:t>
      </w:r>
      <w:r w:rsidRPr="00BE687A">
        <w:rPr>
          <w:rFonts w:ascii="Times New Roman" w:hAnsi="Times New Roman" w:cs="Times New Roman"/>
          <w:b/>
          <w:bCs/>
          <w:sz w:val="28"/>
          <w:szCs w:val="28"/>
        </w:rPr>
        <w:t>униципальных служащих</w:t>
      </w:r>
    </w:p>
    <w:p w:rsidR="00EF18E4" w:rsidRPr="00BE687A" w:rsidRDefault="00EF18E4" w:rsidP="00EB2139">
      <w:pPr>
        <w:pStyle w:val="NoSpacing"/>
        <w:jc w:val="center"/>
        <w:rPr>
          <w:rFonts w:ascii="Times New Roman" w:hAnsi="Times New Roman" w:cs="Times New Roman"/>
          <w:b/>
          <w:bCs/>
          <w:sz w:val="28"/>
          <w:szCs w:val="28"/>
        </w:rPr>
      </w:pPr>
    </w:p>
    <w:p w:rsidR="00EF18E4" w:rsidRPr="00BE687A" w:rsidRDefault="00EF18E4" w:rsidP="00BE687A">
      <w:pPr>
        <w:pStyle w:val="NoSpacing"/>
        <w:ind w:firstLine="539"/>
        <w:jc w:val="both"/>
        <w:rPr>
          <w:rFonts w:ascii="Times New Roman" w:hAnsi="Times New Roman" w:cs="Times New Roman"/>
          <w:sz w:val="28"/>
          <w:szCs w:val="28"/>
        </w:rPr>
      </w:pPr>
      <w:r w:rsidRPr="00BE687A">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18E4" w:rsidRPr="00BE687A" w:rsidRDefault="00EF18E4" w:rsidP="00BE687A">
      <w:pPr>
        <w:suppressAutoHyphens/>
        <w:spacing w:after="0" w:line="240" w:lineRule="atLeast"/>
        <w:ind w:firstLine="539"/>
        <w:jc w:val="both"/>
        <w:rPr>
          <w:rFonts w:ascii="Times New Roman" w:hAnsi="Times New Roman" w:cs="Times New Roman"/>
          <w:sz w:val="28"/>
          <w:szCs w:val="28"/>
        </w:rPr>
      </w:pPr>
      <w:r w:rsidRPr="00BE687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EF18E4" w:rsidRPr="00BE687A" w:rsidRDefault="00EF18E4" w:rsidP="00BE687A">
      <w:pPr>
        <w:pStyle w:val="NoSpacing"/>
        <w:ind w:firstLine="539"/>
        <w:jc w:val="both"/>
        <w:rPr>
          <w:rFonts w:ascii="Times New Roman" w:hAnsi="Times New Roman" w:cs="Times New Roman"/>
          <w:sz w:val="28"/>
          <w:szCs w:val="28"/>
        </w:rPr>
      </w:pPr>
      <w:r w:rsidRPr="00BE687A">
        <w:rPr>
          <w:rFonts w:ascii="Times New Roman" w:hAnsi="Times New Roman" w:cs="Times New Roman"/>
          <w:sz w:val="28"/>
          <w:szCs w:val="28"/>
        </w:rPr>
        <w:t xml:space="preserve">5.2. Предмет досудебного (внесудебного) обжалования.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F18E4" w:rsidRPr="00BE687A" w:rsidRDefault="00EF18E4" w:rsidP="00BE687A">
      <w:pPr>
        <w:pStyle w:val="NoSpacing"/>
        <w:ind w:firstLine="708"/>
        <w:jc w:val="both"/>
        <w:rPr>
          <w:rFonts w:ascii="Times New Roman" w:hAnsi="Times New Roman" w:cs="Times New Roman"/>
          <w:sz w:val="28"/>
          <w:szCs w:val="28"/>
        </w:rPr>
      </w:pPr>
      <w:bookmarkStart w:id="5" w:name="sub_110101"/>
      <w:r w:rsidRPr="00BE687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F18E4" w:rsidRPr="00BE687A" w:rsidRDefault="00EF18E4" w:rsidP="00BE687A">
      <w:pPr>
        <w:pStyle w:val="NoSpacing"/>
        <w:ind w:firstLine="708"/>
        <w:jc w:val="both"/>
        <w:rPr>
          <w:rFonts w:ascii="Times New Roman" w:hAnsi="Times New Roman" w:cs="Times New Roman"/>
          <w:sz w:val="28"/>
          <w:szCs w:val="28"/>
        </w:rPr>
      </w:pPr>
      <w:bookmarkStart w:id="6" w:name="sub_110102"/>
      <w:bookmarkEnd w:id="5"/>
      <w:r w:rsidRPr="00BE687A">
        <w:rPr>
          <w:rFonts w:ascii="Times New Roman" w:hAnsi="Times New Roman" w:cs="Times New Roman"/>
          <w:sz w:val="28"/>
          <w:szCs w:val="28"/>
        </w:rPr>
        <w:t>2) нарушение срока предоставления муниципальной услуги;</w:t>
      </w:r>
    </w:p>
    <w:p w:rsidR="00EF18E4" w:rsidRPr="00BE687A" w:rsidRDefault="00EF18E4" w:rsidP="00BE687A">
      <w:pPr>
        <w:pStyle w:val="NoSpacing"/>
        <w:ind w:firstLine="708"/>
        <w:jc w:val="both"/>
        <w:rPr>
          <w:rFonts w:ascii="Times New Roman" w:hAnsi="Times New Roman" w:cs="Times New Roman"/>
          <w:sz w:val="28"/>
          <w:szCs w:val="28"/>
        </w:rPr>
      </w:pPr>
      <w:bookmarkStart w:id="7" w:name="sub_110103"/>
      <w:bookmarkEnd w:id="6"/>
      <w:r w:rsidRPr="00BE687A">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8E4" w:rsidRPr="00BE687A" w:rsidRDefault="00EF18E4" w:rsidP="00BE687A">
      <w:pPr>
        <w:pStyle w:val="NoSpacing"/>
        <w:ind w:firstLine="708"/>
        <w:jc w:val="both"/>
        <w:rPr>
          <w:rFonts w:ascii="Times New Roman" w:hAnsi="Times New Roman" w:cs="Times New Roman"/>
          <w:sz w:val="28"/>
          <w:szCs w:val="28"/>
        </w:rPr>
      </w:pPr>
      <w:bookmarkStart w:id="8" w:name="sub_110104"/>
      <w:bookmarkEnd w:id="7"/>
      <w:r w:rsidRPr="00BE687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8E4" w:rsidRPr="00BE687A" w:rsidRDefault="00EF18E4" w:rsidP="00BE687A">
      <w:pPr>
        <w:pStyle w:val="NoSpacing"/>
        <w:ind w:firstLine="708"/>
        <w:jc w:val="both"/>
        <w:rPr>
          <w:rFonts w:ascii="Times New Roman" w:hAnsi="Times New Roman" w:cs="Times New Roman"/>
          <w:sz w:val="28"/>
          <w:szCs w:val="28"/>
        </w:rPr>
      </w:pPr>
      <w:bookmarkStart w:id="9" w:name="sub_110105"/>
      <w:bookmarkEnd w:id="8"/>
      <w:r w:rsidRPr="00BE687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8E4" w:rsidRPr="00BE687A" w:rsidRDefault="00EF18E4" w:rsidP="00BE687A">
      <w:pPr>
        <w:pStyle w:val="NoSpacing"/>
        <w:ind w:firstLine="708"/>
        <w:jc w:val="both"/>
        <w:rPr>
          <w:rFonts w:ascii="Times New Roman" w:hAnsi="Times New Roman" w:cs="Times New Roman"/>
          <w:sz w:val="28"/>
          <w:szCs w:val="28"/>
        </w:rPr>
      </w:pPr>
      <w:bookmarkStart w:id="10" w:name="sub_110106"/>
      <w:bookmarkEnd w:id="9"/>
      <w:r w:rsidRPr="00BE687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8E4" w:rsidRPr="00BE687A" w:rsidRDefault="00EF18E4" w:rsidP="00BE687A">
      <w:pPr>
        <w:pStyle w:val="NoSpacing"/>
        <w:ind w:firstLine="708"/>
        <w:jc w:val="both"/>
        <w:rPr>
          <w:rFonts w:ascii="Times New Roman" w:hAnsi="Times New Roman" w:cs="Times New Roman"/>
          <w:sz w:val="28"/>
          <w:szCs w:val="28"/>
        </w:rPr>
      </w:pPr>
      <w:bookmarkStart w:id="11" w:name="sub_110107"/>
      <w:bookmarkEnd w:id="10"/>
      <w:r w:rsidRPr="00BE687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1"/>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В рассмотрении обращения может быть отказано в случае:</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отсутствия указания фамилии заявителя и почтового адреса, по которому должен быть направлен ответ;</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В рассмотрении обращения по существу может быть отказано в случае:</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F18E4" w:rsidRPr="00BE687A" w:rsidRDefault="00EF18E4" w:rsidP="00BE687A">
      <w:pPr>
        <w:pStyle w:val="NoSpacing"/>
        <w:ind w:firstLine="708"/>
        <w:jc w:val="both"/>
        <w:rPr>
          <w:rFonts w:ascii="Times New Roman" w:hAnsi="Times New Roman" w:cs="Times New Roman"/>
          <w:sz w:val="28"/>
          <w:szCs w:val="28"/>
          <w:u w:val="single"/>
        </w:rPr>
      </w:pPr>
      <w:r w:rsidRPr="00BE687A">
        <w:rPr>
          <w:rFonts w:ascii="Times New Roman" w:hAnsi="Times New Roman" w:cs="Times New Roman"/>
          <w:sz w:val="28"/>
          <w:szCs w:val="28"/>
        </w:rPr>
        <w:t>5.4. Основания для начала процедуры досудебного (внесудебного) обжалования.</w:t>
      </w:r>
      <w:r w:rsidRPr="00BE687A">
        <w:rPr>
          <w:rFonts w:ascii="Times New Roman" w:hAnsi="Times New Roman" w:cs="Times New Roman"/>
          <w:sz w:val="28"/>
          <w:szCs w:val="28"/>
          <w:u w:val="single"/>
        </w:rPr>
        <w:t xml:space="preserve">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F18E4" w:rsidRPr="00BE687A" w:rsidRDefault="00EF18E4" w:rsidP="00BE687A">
      <w:pPr>
        <w:pStyle w:val="NoSpacing"/>
        <w:jc w:val="both"/>
        <w:rPr>
          <w:rFonts w:ascii="Times New Roman" w:hAnsi="Times New Roman" w:cs="Times New Roman"/>
          <w:sz w:val="28"/>
          <w:szCs w:val="28"/>
        </w:rPr>
      </w:pPr>
      <w:bookmarkStart w:id="12" w:name="sub_11025"/>
      <w:r w:rsidRPr="00BE687A">
        <w:rPr>
          <w:rFonts w:ascii="Times New Roman" w:hAnsi="Times New Roman" w:cs="Times New Roman"/>
          <w:sz w:val="28"/>
          <w:szCs w:val="28"/>
        </w:rPr>
        <w:t>Жалоба должна содержать:</w:t>
      </w:r>
    </w:p>
    <w:bookmarkEnd w:id="12"/>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EF18E4" w:rsidRPr="00BE687A" w:rsidRDefault="00EF18E4" w:rsidP="00BE687A">
      <w:pPr>
        <w:pStyle w:val="NoSpacing"/>
        <w:jc w:val="both"/>
        <w:rPr>
          <w:rFonts w:ascii="Times New Roman" w:hAnsi="Times New Roman" w:cs="Times New Roman"/>
          <w:sz w:val="28"/>
          <w:szCs w:val="28"/>
          <w:u w:val="single"/>
        </w:rPr>
      </w:pPr>
      <w:r w:rsidRPr="00BE687A">
        <w:rPr>
          <w:rFonts w:ascii="Times New Roman" w:hAnsi="Times New Roman" w:cs="Times New Roman"/>
          <w:sz w:val="28"/>
          <w:szCs w:val="28"/>
        </w:rPr>
        <w:t>Любому обратившемуся лицу должностные лица органа, непосредственно предоставляющего муниципальную услугу,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 перечне документов необходимых для рассмотрения жалобы;</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 требованиях к оформлению документов, прилагаемых к жалобе;</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 сроке оказания рассмотрения жалобы;</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 дате, месте и времени рассмотрения жалобы;</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личное обращение;</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письменное обращение;</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обращение по телефону;</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обращение по электронной почте (при ее наличии).</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b/>
          <w:bCs/>
          <w:sz w:val="28"/>
          <w:szCs w:val="28"/>
        </w:rPr>
        <w:t xml:space="preserve"> </w:t>
      </w:r>
      <w:r w:rsidRPr="00BE687A">
        <w:rPr>
          <w:rFonts w:ascii="Times New Roman" w:hAnsi="Times New Roman" w:cs="Times New Roman"/>
          <w:b/>
          <w:bCs/>
          <w:sz w:val="28"/>
          <w:szCs w:val="28"/>
        </w:rPr>
        <w:tab/>
        <w:t xml:space="preserve"> </w:t>
      </w:r>
      <w:r w:rsidRPr="00BE687A">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EF18E4" w:rsidRPr="00BE687A" w:rsidRDefault="00EF18E4" w:rsidP="00BE687A">
      <w:pPr>
        <w:pStyle w:val="NoSpacing"/>
        <w:jc w:val="both"/>
        <w:rPr>
          <w:rFonts w:ascii="Times New Roman" w:hAnsi="Times New Roman" w:cs="Times New Roman"/>
          <w:sz w:val="28"/>
          <w:szCs w:val="28"/>
        </w:rPr>
      </w:pP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7"/>
        <w:gridCol w:w="1489"/>
        <w:gridCol w:w="1778"/>
        <w:gridCol w:w="1206"/>
        <w:gridCol w:w="2340"/>
        <w:gridCol w:w="1440"/>
        <w:gridCol w:w="1260"/>
      </w:tblGrid>
      <w:tr w:rsidR="00EF18E4" w:rsidRPr="00430375">
        <w:tc>
          <w:tcPr>
            <w:tcW w:w="387"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w:t>
            </w:r>
          </w:p>
        </w:tc>
        <w:tc>
          <w:tcPr>
            <w:tcW w:w="1489"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Орган власти</w:t>
            </w:r>
          </w:p>
        </w:tc>
        <w:tc>
          <w:tcPr>
            <w:tcW w:w="1778"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Должностное лицо</w:t>
            </w:r>
          </w:p>
        </w:tc>
        <w:tc>
          <w:tcPr>
            <w:tcW w:w="1206"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График работы для личного приема</w:t>
            </w:r>
          </w:p>
        </w:tc>
        <w:tc>
          <w:tcPr>
            <w:tcW w:w="2340"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График работы для письменного обращения</w:t>
            </w:r>
          </w:p>
        </w:tc>
        <w:tc>
          <w:tcPr>
            <w:tcW w:w="1440" w:type="dxa"/>
          </w:tcPr>
          <w:p w:rsidR="00EF18E4" w:rsidRPr="00BE687A" w:rsidRDefault="00EF18E4" w:rsidP="00BE687A">
            <w:pPr>
              <w:pStyle w:val="NoSpacing"/>
              <w:jc w:val="both"/>
              <w:rPr>
                <w:rFonts w:ascii="Times New Roman" w:hAnsi="Times New Roman" w:cs="Times New Roman"/>
                <w:spacing w:val="10"/>
                <w:sz w:val="28"/>
                <w:szCs w:val="28"/>
                <w:lang w:val="en-US"/>
              </w:rPr>
            </w:pPr>
            <w:r w:rsidRPr="00BE687A">
              <w:rPr>
                <w:rFonts w:ascii="Times New Roman" w:hAnsi="Times New Roman" w:cs="Times New Roman"/>
                <w:sz w:val="28"/>
                <w:szCs w:val="28"/>
              </w:rPr>
              <w:t xml:space="preserve">Телефон, </w:t>
            </w:r>
          </w:p>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lang w:val="en-US"/>
              </w:rPr>
              <w:t>e-mail</w:t>
            </w:r>
          </w:p>
        </w:tc>
        <w:tc>
          <w:tcPr>
            <w:tcW w:w="1260" w:type="dxa"/>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Адрес</w:t>
            </w:r>
          </w:p>
        </w:tc>
      </w:tr>
      <w:tr w:rsidR="00EF18E4" w:rsidRPr="00430375">
        <w:tc>
          <w:tcPr>
            <w:tcW w:w="387"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1</w:t>
            </w:r>
          </w:p>
        </w:tc>
        <w:tc>
          <w:tcPr>
            <w:tcW w:w="1489"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2</w:t>
            </w:r>
          </w:p>
        </w:tc>
        <w:tc>
          <w:tcPr>
            <w:tcW w:w="1778"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3</w:t>
            </w:r>
          </w:p>
        </w:tc>
        <w:tc>
          <w:tcPr>
            <w:tcW w:w="1206"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4</w:t>
            </w:r>
          </w:p>
        </w:tc>
        <w:tc>
          <w:tcPr>
            <w:tcW w:w="2340"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5</w:t>
            </w:r>
          </w:p>
        </w:tc>
        <w:tc>
          <w:tcPr>
            <w:tcW w:w="1440"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6</w:t>
            </w:r>
          </w:p>
        </w:tc>
        <w:tc>
          <w:tcPr>
            <w:tcW w:w="1260" w:type="dxa"/>
          </w:tcPr>
          <w:p w:rsidR="00EF18E4" w:rsidRPr="00BE687A" w:rsidRDefault="00EF18E4" w:rsidP="00BE687A">
            <w:pPr>
              <w:pStyle w:val="NoSpacing"/>
              <w:jc w:val="both"/>
              <w:rPr>
                <w:rFonts w:ascii="Times New Roman" w:hAnsi="Times New Roman" w:cs="Times New Roman"/>
                <w:b/>
                <w:bCs/>
                <w:spacing w:val="10"/>
                <w:sz w:val="28"/>
                <w:szCs w:val="28"/>
              </w:rPr>
            </w:pPr>
            <w:r w:rsidRPr="00BE687A">
              <w:rPr>
                <w:rFonts w:ascii="Times New Roman" w:hAnsi="Times New Roman" w:cs="Times New Roman"/>
                <w:b/>
                <w:bCs/>
                <w:sz w:val="28"/>
                <w:szCs w:val="28"/>
              </w:rPr>
              <w:t>7</w:t>
            </w:r>
          </w:p>
        </w:tc>
      </w:tr>
      <w:tr w:rsidR="00EF18E4" w:rsidRPr="00430375">
        <w:trPr>
          <w:trHeight w:val="3898"/>
        </w:trPr>
        <w:tc>
          <w:tcPr>
            <w:tcW w:w="387" w:type="dxa"/>
            <w:vMerge w:val="restart"/>
          </w:tcPr>
          <w:p w:rsidR="00EF18E4" w:rsidRPr="00BE687A" w:rsidRDefault="00EF18E4" w:rsidP="00BE687A">
            <w:pPr>
              <w:pStyle w:val="NoSpacing"/>
              <w:jc w:val="both"/>
              <w:rPr>
                <w:rFonts w:ascii="Times New Roman" w:hAnsi="Times New Roman" w:cs="Times New Roman"/>
                <w:spacing w:val="10"/>
                <w:sz w:val="28"/>
                <w:szCs w:val="28"/>
              </w:rPr>
            </w:pPr>
          </w:p>
        </w:tc>
        <w:tc>
          <w:tcPr>
            <w:tcW w:w="1489" w:type="dxa"/>
            <w:vMerge w:val="restart"/>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w:t>
            </w:r>
          </w:p>
        </w:tc>
        <w:tc>
          <w:tcPr>
            <w:tcW w:w="1778" w:type="dxa"/>
            <w:tcBorders>
              <w:bottom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 xml:space="preserve">Глава </w:t>
            </w:r>
          </w:p>
          <w:p w:rsidR="00EF18E4" w:rsidRPr="00BE687A" w:rsidRDefault="00EF18E4" w:rsidP="00BE687A">
            <w:pPr>
              <w:pStyle w:val="NoSpacing"/>
              <w:jc w:val="both"/>
              <w:rPr>
                <w:rFonts w:ascii="Times New Roman" w:hAnsi="Times New Roman" w:cs="Times New Roman"/>
                <w:sz w:val="28"/>
                <w:szCs w:val="28"/>
              </w:rPr>
            </w:pPr>
            <w:r>
              <w:rPr>
                <w:rFonts w:ascii="Times New Roman" w:hAnsi="Times New Roman" w:cs="Times New Roman"/>
                <w:color w:val="000000"/>
                <w:sz w:val="28"/>
                <w:szCs w:val="28"/>
              </w:rPr>
              <w:t>Петропавловского</w:t>
            </w:r>
            <w:r w:rsidRPr="00BE687A">
              <w:rPr>
                <w:rFonts w:ascii="Times New Roman" w:hAnsi="Times New Roman" w:cs="Times New Roman"/>
                <w:sz w:val="28"/>
                <w:szCs w:val="28"/>
              </w:rPr>
              <w:t xml:space="preserve"> сельского поселения Курганинского района</w:t>
            </w: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pacing w:val="10"/>
                <w:sz w:val="28"/>
                <w:szCs w:val="28"/>
              </w:rPr>
            </w:pPr>
          </w:p>
        </w:tc>
        <w:tc>
          <w:tcPr>
            <w:tcW w:w="1206" w:type="dxa"/>
            <w:tcBorders>
              <w:bottom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 xml:space="preserve">Вт. с 8.00 – 12.00  </w:t>
            </w:r>
          </w:p>
        </w:tc>
        <w:tc>
          <w:tcPr>
            <w:tcW w:w="2340" w:type="dxa"/>
            <w:tcBorders>
              <w:bottom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П</w:t>
            </w:r>
            <w:r>
              <w:rPr>
                <w:rFonts w:ascii="Times New Roman" w:hAnsi="Times New Roman" w:cs="Times New Roman"/>
                <w:sz w:val="28"/>
                <w:szCs w:val="28"/>
              </w:rPr>
              <w:t>онедель</w:t>
            </w:r>
            <w:r w:rsidRPr="00BE687A">
              <w:rPr>
                <w:rFonts w:ascii="Times New Roman" w:hAnsi="Times New Roman" w:cs="Times New Roman"/>
                <w:sz w:val="28"/>
                <w:szCs w:val="28"/>
              </w:rPr>
              <w:t>н</w:t>
            </w:r>
            <w:r>
              <w:rPr>
                <w:rFonts w:ascii="Times New Roman" w:hAnsi="Times New Roman" w:cs="Times New Roman"/>
                <w:sz w:val="28"/>
                <w:szCs w:val="28"/>
              </w:rPr>
              <w:t>ик</w:t>
            </w:r>
            <w:r w:rsidRPr="00BE687A">
              <w:rPr>
                <w:rFonts w:ascii="Times New Roman" w:hAnsi="Times New Roman" w:cs="Times New Roman"/>
                <w:sz w:val="28"/>
                <w:szCs w:val="28"/>
              </w:rPr>
              <w:t xml:space="preserve"> – Ч</w:t>
            </w:r>
            <w:r>
              <w:rPr>
                <w:rFonts w:ascii="Times New Roman" w:hAnsi="Times New Roman" w:cs="Times New Roman"/>
                <w:sz w:val="28"/>
                <w:szCs w:val="28"/>
              </w:rPr>
              <w:t>етверг</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8</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17</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П</w:t>
            </w:r>
            <w:r>
              <w:rPr>
                <w:rFonts w:ascii="Times New Roman" w:hAnsi="Times New Roman" w:cs="Times New Roman"/>
                <w:sz w:val="28"/>
                <w:szCs w:val="28"/>
              </w:rPr>
              <w:t>ятница</w:t>
            </w:r>
            <w:r w:rsidRPr="00BE687A">
              <w:rPr>
                <w:rFonts w:ascii="Times New Roman" w:hAnsi="Times New Roman" w:cs="Times New Roman"/>
                <w:sz w:val="28"/>
                <w:szCs w:val="28"/>
              </w:rPr>
              <w:t xml:space="preserve"> и предпраздничные дни</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8</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16</w:t>
            </w:r>
            <w:r w:rsidRPr="00BE687A">
              <w:rPr>
                <w:rFonts w:ascii="Times New Roman" w:hAnsi="Times New Roman" w:cs="Times New Roman"/>
                <w:sz w:val="28"/>
                <w:szCs w:val="28"/>
                <w:vertAlign w:val="superscript"/>
              </w:rPr>
              <w:t xml:space="preserve">00 </w:t>
            </w:r>
            <w:r w:rsidRPr="00BE687A">
              <w:rPr>
                <w:rFonts w:ascii="Times New Roman" w:hAnsi="Times New Roman" w:cs="Times New Roman"/>
                <w:sz w:val="28"/>
                <w:szCs w:val="28"/>
              </w:rPr>
              <w:t xml:space="preserve">,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перерыв на обед:</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12</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w:t>
            </w:r>
            <w:r>
              <w:rPr>
                <w:rFonts w:ascii="Times New Roman" w:hAnsi="Times New Roman" w:cs="Times New Roman"/>
                <w:sz w:val="28"/>
                <w:szCs w:val="28"/>
              </w:rPr>
              <w:t>3</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Выходные дни: суббота, воскресенье.</w:t>
            </w:r>
          </w:p>
          <w:p w:rsidR="00EF18E4" w:rsidRPr="00BE687A" w:rsidRDefault="00EF18E4" w:rsidP="00BE687A">
            <w:pPr>
              <w:pStyle w:val="NoSpacing"/>
              <w:jc w:val="both"/>
              <w:rPr>
                <w:rFonts w:ascii="Times New Roman" w:hAnsi="Times New Roman" w:cs="Times New Roman"/>
                <w:spacing w:val="10"/>
                <w:sz w:val="28"/>
                <w:szCs w:val="28"/>
              </w:rPr>
            </w:pPr>
          </w:p>
        </w:tc>
        <w:tc>
          <w:tcPr>
            <w:tcW w:w="1440" w:type="dxa"/>
            <w:tcBorders>
              <w:bottom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8(86147)</w:t>
            </w:r>
            <w:r>
              <w:rPr>
                <w:rFonts w:ascii="Times New Roman" w:hAnsi="Times New Roman" w:cs="Times New Roman"/>
                <w:sz w:val="28"/>
                <w:szCs w:val="28"/>
              </w:rPr>
              <w:t>6 21 74</w:t>
            </w:r>
            <w:r w:rsidRPr="00BE687A">
              <w:rPr>
                <w:rFonts w:ascii="Times New Roman" w:hAnsi="Times New Roman" w:cs="Times New Roman"/>
                <w:sz w:val="28"/>
                <w:szCs w:val="28"/>
              </w:rPr>
              <w:t xml:space="preserve"> факс </w:t>
            </w:r>
            <w:r>
              <w:rPr>
                <w:rFonts w:ascii="Times New Roman" w:hAnsi="Times New Roman" w:cs="Times New Roman"/>
                <w:sz w:val="28"/>
                <w:szCs w:val="28"/>
              </w:rPr>
              <w:t>6 21 74</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pacing w:val="10"/>
                <w:sz w:val="28"/>
                <w:szCs w:val="28"/>
              </w:rPr>
            </w:pPr>
            <w:r>
              <w:rPr>
                <w:rFonts w:ascii="Times New Roman" w:hAnsi="Times New Roman" w:cs="Times New Roman"/>
                <w:sz w:val="28"/>
                <w:szCs w:val="28"/>
                <w:lang w:val="en-US"/>
              </w:rPr>
              <w:t>admpetrop</w:t>
            </w:r>
            <w:r w:rsidRPr="00BE687A">
              <w:rPr>
                <w:rFonts w:ascii="Times New Roman" w:hAnsi="Times New Roman" w:cs="Times New Roman"/>
                <w:sz w:val="28"/>
                <w:szCs w:val="28"/>
                <w:lang w:val="en-US"/>
              </w:rPr>
              <w:t>@mail.ru</w:t>
            </w:r>
          </w:p>
        </w:tc>
        <w:tc>
          <w:tcPr>
            <w:tcW w:w="1260" w:type="dxa"/>
            <w:tcBorders>
              <w:bottom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Pr>
                <w:rFonts w:ascii="Times New Roman" w:hAnsi="Times New Roman" w:cs="Times New Roman"/>
                <w:sz w:val="28"/>
                <w:szCs w:val="28"/>
              </w:rPr>
              <w:t>352402</w:t>
            </w:r>
            <w:r w:rsidRPr="00BE687A">
              <w:rPr>
                <w:rFonts w:ascii="Times New Roman" w:hAnsi="Times New Roman" w:cs="Times New Roman"/>
                <w:sz w:val="28"/>
                <w:szCs w:val="28"/>
              </w:rPr>
              <w:t xml:space="preserve">, </w:t>
            </w:r>
          </w:p>
          <w:p w:rsidR="00EF18E4" w:rsidRPr="00BE687A" w:rsidRDefault="00EF18E4" w:rsidP="00EB2139">
            <w:pPr>
              <w:pStyle w:val="NoSpacing"/>
              <w:jc w:val="both"/>
              <w:rPr>
                <w:rFonts w:ascii="Times New Roman" w:hAnsi="Times New Roman" w:cs="Times New Roman"/>
                <w:spacing w:val="10"/>
                <w:sz w:val="28"/>
                <w:szCs w:val="28"/>
              </w:rPr>
            </w:pPr>
            <w:r>
              <w:rPr>
                <w:rFonts w:ascii="Times New Roman" w:hAnsi="Times New Roman" w:cs="Times New Roman"/>
                <w:sz w:val="28"/>
                <w:szCs w:val="28"/>
              </w:rPr>
              <w:t>ст.Петропавловская</w:t>
            </w:r>
            <w:r w:rsidRPr="00BE687A">
              <w:rPr>
                <w:rFonts w:ascii="Times New Roman" w:hAnsi="Times New Roman" w:cs="Times New Roman"/>
                <w:sz w:val="28"/>
                <w:szCs w:val="28"/>
              </w:rPr>
              <w:t>, ул.</w:t>
            </w:r>
            <w:r>
              <w:rPr>
                <w:rFonts w:ascii="Times New Roman" w:hAnsi="Times New Roman" w:cs="Times New Roman"/>
                <w:sz w:val="28"/>
                <w:szCs w:val="28"/>
              </w:rPr>
              <w:t xml:space="preserve"> Ким, 49</w:t>
            </w:r>
          </w:p>
        </w:tc>
      </w:tr>
      <w:tr w:rsidR="00EF18E4" w:rsidRPr="00430375">
        <w:trPr>
          <w:trHeight w:val="1685"/>
        </w:trPr>
        <w:tc>
          <w:tcPr>
            <w:tcW w:w="387" w:type="dxa"/>
            <w:vMerge/>
            <w:vAlign w:val="center"/>
          </w:tcPr>
          <w:p w:rsidR="00EF18E4" w:rsidRPr="00BE687A" w:rsidRDefault="00EF18E4" w:rsidP="00BE687A">
            <w:pPr>
              <w:pStyle w:val="NoSpacing"/>
              <w:jc w:val="both"/>
              <w:rPr>
                <w:rFonts w:ascii="Times New Roman" w:hAnsi="Times New Roman" w:cs="Times New Roman"/>
                <w:spacing w:val="10"/>
                <w:sz w:val="28"/>
                <w:szCs w:val="28"/>
              </w:rPr>
            </w:pPr>
          </w:p>
        </w:tc>
        <w:tc>
          <w:tcPr>
            <w:tcW w:w="1489" w:type="dxa"/>
            <w:vMerge/>
            <w:vAlign w:val="center"/>
          </w:tcPr>
          <w:p w:rsidR="00EF18E4" w:rsidRPr="00BE687A" w:rsidRDefault="00EF18E4" w:rsidP="00BE687A">
            <w:pPr>
              <w:pStyle w:val="NoSpacing"/>
              <w:jc w:val="both"/>
              <w:rPr>
                <w:rFonts w:ascii="Times New Roman" w:hAnsi="Times New Roman" w:cs="Times New Roman"/>
                <w:spacing w:val="10"/>
                <w:sz w:val="28"/>
                <w:szCs w:val="28"/>
              </w:rPr>
            </w:pPr>
          </w:p>
        </w:tc>
        <w:tc>
          <w:tcPr>
            <w:tcW w:w="1778" w:type="dxa"/>
            <w:tcBorders>
              <w:top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Петропавловского </w:t>
            </w:r>
            <w:r w:rsidRPr="00BE687A">
              <w:rPr>
                <w:rFonts w:ascii="Times New Roman" w:hAnsi="Times New Roman" w:cs="Times New Roman"/>
                <w:sz w:val="28"/>
                <w:szCs w:val="28"/>
              </w:rPr>
              <w:t>сельского поселения Курганинского района</w:t>
            </w: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pacing w:val="10"/>
                <w:sz w:val="28"/>
                <w:szCs w:val="28"/>
              </w:rPr>
            </w:pPr>
          </w:p>
        </w:tc>
        <w:tc>
          <w:tcPr>
            <w:tcW w:w="1206" w:type="dxa"/>
            <w:tcBorders>
              <w:top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 xml:space="preserve"> Вт. 8.00 – 12.00  </w:t>
            </w:r>
          </w:p>
        </w:tc>
        <w:tc>
          <w:tcPr>
            <w:tcW w:w="2340" w:type="dxa"/>
            <w:tcBorders>
              <w:top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П</w:t>
            </w:r>
            <w:r>
              <w:rPr>
                <w:rFonts w:ascii="Times New Roman" w:hAnsi="Times New Roman" w:cs="Times New Roman"/>
                <w:sz w:val="28"/>
                <w:szCs w:val="28"/>
              </w:rPr>
              <w:t>онедельник</w:t>
            </w:r>
            <w:r w:rsidRPr="00BE687A">
              <w:rPr>
                <w:rFonts w:ascii="Times New Roman" w:hAnsi="Times New Roman" w:cs="Times New Roman"/>
                <w:sz w:val="28"/>
                <w:szCs w:val="28"/>
              </w:rPr>
              <w:t xml:space="preserve"> – Ч</w:t>
            </w:r>
            <w:r>
              <w:rPr>
                <w:rFonts w:ascii="Times New Roman" w:hAnsi="Times New Roman" w:cs="Times New Roman"/>
                <w:sz w:val="28"/>
                <w:szCs w:val="28"/>
              </w:rPr>
              <w:t>е</w:t>
            </w:r>
            <w:r w:rsidRPr="00BE687A">
              <w:rPr>
                <w:rFonts w:ascii="Times New Roman" w:hAnsi="Times New Roman" w:cs="Times New Roman"/>
                <w:sz w:val="28"/>
                <w:szCs w:val="28"/>
              </w:rPr>
              <w:t>т</w:t>
            </w:r>
            <w:r>
              <w:rPr>
                <w:rFonts w:ascii="Times New Roman" w:hAnsi="Times New Roman" w:cs="Times New Roman"/>
                <w:sz w:val="28"/>
                <w:szCs w:val="28"/>
              </w:rPr>
              <w:t>верг</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8</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w:t>
            </w:r>
            <w:r>
              <w:rPr>
                <w:rFonts w:ascii="Times New Roman" w:hAnsi="Times New Roman" w:cs="Times New Roman"/>
                <w:sz w:val="28"/>
                <w:szCs w:val="28"/>
              </w:rPr>
              <w:t>6</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 П</w:t>
            </w:r>
            <w:r>
              <w:rPr>
                <w:rFonts w:ascii="Times New Roman" w:hAnsi="Times New Roman" w:cs="Times New Roman"/>
                <w:sz w:val="28"/>
                <w:szCs w:val="28"/>
              </w:rPr>
              <w:t>ятница</w:t>
            </w:r>
            <w:r w:rsidRPr="00BE687A">
              <w:rPr>
                <w:rFonts w:ascii="Times New Roman" w:hAnsi="Times New Roman" w:cs="Times New Roman"/>
                <w:sz w:val="28"/>
                <w:szCs w:val="28"/>
              </w:rPr>
              <w:t xml:space="preserve"> и предпраздничные дни</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8</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w:t>
            </w:r>
            <w:r>
              <w:rPr>
                <w:rFonts w:ascii="Times New Roman" w:hAnsi="Times New Roman" w:cs="Times New Roman"/>
                <w:sz w:val="28"/>
                <w:szCs w:val="28"/>
              </w:rPr>
              <w:t>5</w:t>
            </w:r>
            <w:r w:rsidRPr="00BE687A">
              <w:rPr>
                <w:rFonts w:ascii="Times New Roman" w:hAnsi="Times New Roman" w:cs="Times New Roman"/>
                <w:sz w:val="28"/>
                <w:szCs w:val="28"/>
                <w:vertAlign w:val="superscript"/>
              </w:rPr>
              <w:t xml:space="preserve">00 </w:t>
            </w:r>
            <w:r w:rsidRPr="00BE687A">
              <w:rPr>
                <w:rFonts w:ascii="Times New Roman" w:hAnsi="Times New Roman" w:cs="Times New Roman"/>
                <w:sz w:val="28"/>
                <w:szCs w:val="28"/>
              </w:rPr>
              <w:t xml:space="preserve">, </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перерыв на обед:</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с 12</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 xml:space="preserve"> до 1</w:t>
            </w:r>
            <w:r>
              <w:rPr>
                <w:rFonts w:ascii="Times New Roman" w:hAnsi="Times New Roman" w:cs="Times New Roman"/>
                <w:sz w:val="28"/>
                <w:szCs w:val="28"/>
              </w:rPr>
              <w:t>3</w:t>
            </w:r>
            <w:r w:rsidRPr="00BE687A">
              <w:rPr>
                <w:rFonts w:ascii="Times New Roman" w:hAnsi="Times New Roman" w:cs="Times New Roman"/>
                <w:sz w:val="28"/>
                <w:szCs w:val="28"/>
                <w:vertAlign w:val="superscript"/>
              </w:rPr>
              <w:t>00</w:t>
            </w:r>
            <w:r w:rsidRPr="00BE687A">
              <w:rPr>
                <w:rFonts w:ascii="Times New Roman" w:hAnsi="Times New Roman" w:cs="Times New Roman"/>
                <w:sz w:val="28"/>
                <w:szCs w:val="28"/>
              </w:rPr>
              <w:t>.</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Выходные дни: суббота, воскресенье.</w:t>
            </w:r>
          </w:p>
          <w:p w:rsidR="00EF18E4" w:rsidRPr="00BE687A" w:rsidRDefault="00EF18E4" w:rsidP="00BE687A">
            <w:pPr>
              <w:pStyle w:val="NoSpacing"/>
              <w:jc w:val="both"/>
              <w:rPr>
                <w:rFonts w:ascii="Times New Roman" w:hAnsi="Times New Roman" w:cs="Times New Roman"/>
                <w:spacing w:val="10"/>
                <w:sz w:val="28"/>
                <w:szCs w:val="28"/>
              </w:rPr>
            </w:pPr>
          </w:p>
        </w:tc>
        <w:tc>
          <w:tcPr>
            <w:tcW w:w="1440" w:type="dxa"/>
            <w:tcBorders>
              <w:top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8(86147)7-12-69, факс 7-12-69,</w:t>
            </w:r>
          </w:p>
          <w:p w:rsidR="00EF18E4" w:rsidRPr="00BE687A" w:rsidRDefault="00EF18E4" w:rsidP="00BE687A">
            <w:pPr>
              <w:pStyle w:val="NoSpacing"/>
              <w:jc w:val="both"/>
              <w:rPr>
                <w:rFonts w:ascii="Times New Roman" w:hAnsi="Times New Roman" w:cs="Times New Roman"/>
                <w:spacing w:val="10"/>
                <w:sz w:val="28"/>
                <w:szCs w:val="28"/>
              </w:rPr>
            </w:pPr>
            <w:r>
              <w:rPr>
                <w:rFonts w:ascii="Times New Roman" w:hAnsi="Times New Roman" w:cs="Times New Roman"/>
                <w:sz w:val="28"/>
                <w:szCs w:val="28"/>
                <w:lang w:val="en-US"/>
              </w:rPr>
              <w:t>admpetrop</w:t>
            </w:r>
            <w:r w:rsidRPr="00BE687A">
              <w:rPr>
                <w:rFonts w:ascii="Times New Roman" w:hAnsi="Times New Roman" w:cs="Times New Roman"/>
                <w:sz w:val="28"/>
                <w:szCs w:val="28"/>
                <w:lang w:val="en-US"/>
              </w:rPr>
              <w:t>@mail.ru</w:t>
            </w:r>
          </w:p>
        </w:tc>
        <w:tc>
          <w:tcPr>
            <w:tcW w:w="1260" w:type="dxa"/>
            <w:tcBorders>
              <w:top w:val="single" w:sz="4" w:space="0" w:color="auto"/>
            </w:tcBorders>
          </w:tcPr>
          <w:p w:rsidR="00EF18E4" w:rsidRPr="00BE687A" w:rsidRDefault="00EF18E4" w:rsidP="00BE687A">
            <w:pPr>
              <w:pStyle w:val="NoSpacing"/>
              <w:jc w:val="both"/>
              <w:rPr>
                <w:rFonts w:ascii="Times New Roman" w:hAnsi="Times New Roman" w:cs="Times New Roman"/>
                <w:spacing w:val="10"/>
                <w:sz w:val="28"/>
                <w:szCs w:val="28"/>
              </w:rPr>
            </w:pPr>
            <w:r>
              <w:rPr>
                <w:rFonts w:ascii="Times New Roman" w:hAnsi="Times New Roman" w:cs="Times New Roman"/>
                <w:sz w:val="28"/>
                <w:szCs w:val="28"/>
              </w:rPr>
              <w:t>352402</w:t>
            </w:r>
            <w:r w:rsidRPr="00BE687A">
              <w:rPr>
                <w:rFonts w:ascii="Times New Roman" w:hAnsi="Times New Roman" w:cs="Times New Roman"/>
                <w:sz w:val="28"/>
                <w:szCs w:val="28"/>
              </w:rPr>
              <w:t xml:space="preserve">, </w:t>
            </w:r>
          </w:p>
          <w:p w:rsidR="00EF18E4" w:rsidRPr="00BE687A" w:rsidRDefault="00EF18E4" w:rsidP="00E54543">
            <w:pPr>
              <w:pStyle w:val="NoSpacing"/>
              <w:jc w:val="both"/>
              <w:rPr>
                <w:rFonts w:ascii="Times New Roman" w:hAnsi="Times New Roman" w:cs="Times New Roman"/>
                <w:spacing w:val="10"/>
                <w:sz w:val="28"/>
                <w:szCs w:val="28"/>
              </w:rPr>
            </w:pPr>
            <w:r w:rsidRPr="00BE687A">
              <w:rPr>
                <w:rFonts w:ascii="Times New Roman" w:hAnsi="Times New Roman" w:cs="Times New Roman"/>
                <w:sz w:val="28"/>
                <w:szCs w:val="28"/>
              </w:rPr>
              <w:t>ст.</w:t>
            </w:r>
            <w:r>
              <w:rPr>
                <w:rFonts w:ascii="Times New Roman" w:hAnsi="Times New Roman" w:cs="Times New Roman"/>
                <w:sz w:val="28"/>
                <w:szCs w:val="28"/>
              </w:rPr>
              <w:t xml:space="preserve"> Петропавловская, ул. Ким, 49</w:t>
            </w:r>
          </w:p>
        </w:tc>
      </w:tr>
    </w:tbl>
    <w:p w:rsidR="00EF18E4" w:rsidRPr="00BE687A" w:rsidRDefault="00EF18E4" w:rsidP="00BE687A">
      <w:pPr>
        <w:pStyle w:val="NoSpacing"/>
        <w:ind w:firstLine="708"/>
        <w:jc w:val="both"/>
        <w:rPr>
          <w:rFonts w:ascii="Times New Roman" w:hAnsi="Times New Roman" w:cs="Times New Roman"/>
          <w:spacing w:val="10"/>
          <w:sz w:val="28"/>
          <w:szCs w:val="28"/>
        </w:rPr>
      </w:pPr>
      <w:r w:rsidRPr="00BE687A">
        <w:rPr>
          <w:rFonts w:ascii="Times New Roman" w:hAnsi="Times New Roman" w:cs="Times New Roman"/>
          <w:sz w:val="28"/>
          <w:szCs w:val="28"/>
        </w:rPr>
        <w:t>5.7. Сроки рассмотрения жалобы.</w:t>
      </w:r>
    </w:p>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EF18E4" w:rsidRPr="00BE687A" w:rsidRDefault="00EF18E4" w:rsidP="00BE687A">
      <w:pPr>
        <w:pStyle w:val="NoSpacing"/>
        <w:jc w:val="both"/>
        <w:rPr>
          <w:rFonts w:ascii="Times New Roman" w:hAnsi="Times New Roman" w:cs="Times New Roman"/>
          <w:sz w:val="28"/>
          <w:szCs w:val="28"/>
        </w:rPr>
      </w:pPr>
      <w:bookmarkStart w:id="13" w:name="sub_11027"/>
      <w:r w:rsidRPr="00BE687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13"/>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18E4" w:rsidRPr="00BE687A" w:rsidRDefault="00EF18E4" w:rsidP="00BE687A">
      <w:pPr>
        <w:pStyle w:val="NoSpacing"/>
        <w:ind w:firstLine="708"/>
        <w:jc w:val="both"/>
        <w:rPr>
          <w:rFonts w:ascii="Times New Roman" w:hAnsi="Times New Roman" w:cs="Times New Roman"/>
          <w:sz w:val="28"/>
          <w:szCs w:val="28"/>
        </w:rPr>
      </w:pPr>
      <w:r w:rsidRPr="00BE687A">
        <w:rPr>
          <w:rFonts w:ascii="Times New Roman" w:hAnsi="Times New Roman" w:cs="Times New Roman"/>
          <w:sz w:val="28"/>
          <w:szCs w:val="28"/>
        </w:rPr>
        <w:t>2) отказывает в удовлетворении жалобы.</w:t>
      </w:r>
    </w:p>
    <w:p w:rsidR="00EF18E4" w:rsidRPr="00BE687A" w:rsidRDefault="00EF18E4" w:rsidP="00BE687A">
      <w:pPr>
        <w:pStyle w:val="NoSpacing"/>
        <w:jc w:val="both"/>
        <w:rPr>
          <w:rFonts w:ascii="Times New Roman" w:hAnsi="Times New Roman" w:cs="Times New Roman"/>
          <w:sz w:val="28"/>
          <w:szCs w:val="28"/>
        </w:rPr>
      </w:pPr>
      <w:bookmarkStart w:id="14" w:name="sub_11028"/>
      <w:r w:rsidRPr="00BE687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8E4" w:rsidRPr="00BE687A" w:rsidRDefault="00EF18E4" w:rsidP="00BE687A">
      <w:pPr>
        <w:pStyle w:val="NoSpacing"/>
        <w:jc w:val="both"/>
        <w:rPr>
          <w:rFonts w:ascii="Times New Roman" w:hAnsi="Times New Roman" w:cs="Times New Roman"/>
          <w:sz w:val="28"/>
          <w:szCs w:val="28"/>
        </w:rPr>
      </w:pPr>
      <w:bookmarkStart w:id="15" w:name="sub_11029"/>
      <w:bookmarkEnd w:id="14"/>
      <w:r w:rsidRPr="00BE687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незамедлительно направляет имеющиеся материалы в органы прокуратуры.</w:t>
      </w:r>
    </w:p>
    <w:bookmarkEnd w:id="15"/>
    <w:p w:rsidR="00EF18E4" w:rsidRPr="00BE687A" w:rsidRDefault="00EF18E4" w:rsidP="00BE687A">
      <w:pPr>
        <w:pStyle w:val="NoSpacing"/>
        <w:jc w:val="both"/>
        <w:rPr>
          <w:rFonts w:ascii="Times New Roman" w:hAnsi="Times New Roman" w:cs="Times New Roman"/>
          <w:sz w:val="28"/>
          <w:szCs w:val="28"/>
        </w:rPr>
      </w:pPr>
      <w:r w:rsidRPr="00BE687A">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F18E4" w:rsidRPr="00BE687A" w:rsidRDefault="00EF18E4" w:rsidP="00BE687A">
      <w:pPr>
        <w:pStyle w:val="NoSpacing"/>
        <w:jc w:val="both"/>
        <w:rPr>
          <w:rFonts w:ascii="Times New Roman" w:hAnsi="Times New Roman" w:cs="Times New Roman"/>
          <w:sz w:val="28"/>
          <w:szCs w:val="28"/>
        </w:rPr>
      </w:pPr>
    </w:p>
    <w:p w:rsidR="00EF18E4" w:rsidRPr="00BE687A" w:rsidRDefault="00EF18E4" w:rsidP="00BE687A">
      <w:pPr>
        <w:pStyle w:val="NoSpacing"/>
        <w:jc w:val="both"/>
        <w:rPr>
          <w:rFonts w:ascii="Times New Roman" w:hAnsi="Times New Roman" w:cs="Times New Roman"/>
          <w:sz w:val="28"/>
          <w:szCs w:val="28"/>
        </w:rPr>
      </w:pPr>
    </w:p>
    <w:p w:rsidR="00EF18E4" w:rsidRDefault="00EF18E4" w:rsidP="00BE687A">
      <w:pPr>
        <w:pStyle w:val="NoSpacing"/>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EF18E4" w:rsidRPr="00BE687A" w:rsidRDefault="00EF18E4" w:rsidP="00BE687A">
      <w:pPr>
        <w:pStyle w:val="NoSpacing"/>
        <w:jc w:val="both"/>
        <w:rPr>
          <w:rFonts w:ascii="Times New Roman" w:hAnsi="Times New Roman" w:cs="Times New Roman"/>
          <w:sz w:val="28"/>
          <w:szCs w:val="28"/>
        </w:rPr>
      </w:pPr>
      <w:r>
        <w:rPr>
          <w:rFonts w:ascii="Times New Roman" w:hAnsi="Times New Roman" w:cs="Times New Roman"/>
          <w:sz w:val="28"/>
          <w:szCs w:val="28"/>
        </w:rPr>
        <w:t>Петропавловского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С.В.Ковалевская</w:t>
      </w:r>
    </w:p>
    <w:p w:rsidR="00EF18E4" w:rsidRPr="0012500C" w:rsidRDefault="00EF18E4" w:rsidP="0012500C">
      <w:pPr>
        <w:pStyle w:val="NoSpacing"/>
        <w:rPr>
          <w:rFonts w:ascii="Times New Roman" w:hAnsi="Times New Roman" w:cs="Times New Roman"/>
        </w:rPr>
      </w:pPr>
    </w:p>
    <w:p w:rsidR="00EF18E4" w:rsidRDefault="00EF18E4" w:rsidP="00C0620B">
      <w:pPr>
        <w:spacing w:after="0" w:line="240" w:lineRule="auto"/>
        <w:rPr>
          <w:rFonts w:ascii="Times New Roman" w:hAnsi="Times New Roman" w:cs="Times New Roman"/>
          <w:sz w:val="24"/>
          <w:szCs w:val="24"/>
        </w:rPr>
      </w:pPr>
    </w:p>
    <w:sectPr w:rsidR="00EF18E4" w:rsidSect="00D85D7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E4" w:rsidRDefault="00EF18E4" w:rsidP="00C06480">
      <w:pPr>
        <w:spacing w:after="0" w:line="240" w:lineRule="auto"/>
      </w:pPr>
      <w:r>
        <w:separator/>
      </w:r>
    </w:p>
  </w:endnote>
  <w:endnote w:type="continuationSeparator" w:id="0">
    <w:p w:rsidR="00EF18E4" w:rsidRDefault="00EF18E4" w:rsidP="00C06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E4" w:rsidRDefault="00EF18E4" w:rsidP="00C06480">
      <w:pPr>
        <w:spacing w:after="0" w:line="240" w:lineRule="auto"/>
      </w:pPr>
      <w:r>
        <w:separator/>
      </w:r>
    </w:p>
  </w:footnote>
  <w:footnote w:type="continuationSeparator" w:id="0">
    <w:p w:rsidR="00EF18E4" w:rsidRDefault="00EF18E4" w:rsidP="00C06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4" w:rsidRDefault="00EF18E4" w:rsidP="000C000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18E4" w:rsidRDefault="00EF1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1F0"/>
    <w:multiLevelType w:val="multilevel"/>
    <w:tmpl w:val="B08676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AB38DE"/>
    <w:multiLevelType w:val="hybridMultilevel"/>
    <w:tmpl w:val="FF4A65AA"/>
    <w:lvl w:ilvl="0" w:tplc="D05843BC">
      <w:start w:val="1"/>
      <w:numFmt w:val="bullet"/>
      <w:pStyle w:val="a"/>
      <w:lvlText w:val="―"/>
      <w:lvlJc w:val="left"/>
      <w:pPr>
        <w:tabs>
          <w:tab w:val="num" w:pos="360"/>
        </w:tabs>
      </w:pPr>
      <w:rPr>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418D74A7"/>
    <w:multiLevelType w:val="multilevel"/>
    <w:tmpl w:val="F9FA9E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822998"/>
    <w:multiLevelType w:val="multilevel"/>
    <w:tmpl w:val="D9A4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251CFD"/>
    <w:multiLevelType w:val="multilevel"/>
    <w:tmpl w:val="3718F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20B"/>
    <w:rsid w:val="00005E6B"/>
    <w:rsid w:val="000C0005"/>
    <w:rsid w:val="000F2400"/>
    <w:rsid w:val="000F4ACD"/>
    <w:rsid w:val="0012500C"/>
    <w:rsid w:val="00180954"/>
    <w:rsid w:val="00213C55"/>
    <w:rsid w:val="00225EE8"/>
    <w:rsid w:val="00255F71"/>
    <w:rsid w:val="002C1501"/>
    <w:rsid w:val="002D04D9"/>
    <w:rsid w:val="0034742D"/>
    <w:rsid w:val="00382613"/>
    <w:rsid w:val="003E5C34"/>
    <w:rsid w:val="00422FF9"/>
    <w:rsid w:val="00424EA5"/>
    <w:rsid w:val="00430375"/>
    <w:rsid w:val="00567095"/>
    <w:rsid w:val="005D339C"/>
    <w:rsid w:val="006403C9"/>
    <w:rsid w:val="006E099A"/>
    <w:rsid w:val="00707642"/>
    <w:rsid w:val="007B3081"/>
    <w:rsid w:val="00826650"/>
    <w:rsid w:val="00854403"/>
    <w:rsid w:val="008F38CA"/>
    <w:rsid w:val="00935647"/>
    <w:rsid w:val="00945D1D"/>
    <w:rsid w:val="00950D98"/>
    <w:rsid w:val="009938F6"/>
    <w:rsid w:val="009B189A"/>
    <w:rsid w:val="009B79AB"/>
    <w:rsid w:val="009F1E76"/>
    <w:rsid w:val="00A11FB2"/>
    <w:rsid w:val="00A122E1"/>
    <w:rsid w:val="00A37410"/>
    <w:rsid w:val="00A81588"/>
    <w:rsid w:val="00AA5BCA"/>
    <w:rsid w:val="00AF72D7"/>
    <w:rsid w:val="00B80019"/>
    <w:rsid w:val="00BC1796"/>
    <w:rsid w:val="00BD63ED"/>
    <w:rsid w:val="00BE687A"/>
    <w:rsid w:val="00C0620B"/>
    <w:rsid w:val="00C06480"/>
    <w:rsid w:val="00D351D4"/>
    <w:rsid w:val="00D85D77"/>
    <w:rsid w:val="00DA2917"/>
    <w:rsid w:val="00E20BCB"/>
    <w:rsid w:val="00E54543"/>
    <w:rsid w:val="00E54D4E"/>
    <w:rsid w:val="00EB2139"/>
    <w:rsid w:val="00EB6C13"/>
    <w:rsid w:val="00EF18E4"/>
    <w:rsid w:val="00FF2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3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620B"/>
    <w:rPr>
      <w:color w:val="auto"/>
      <w:u w:val="single"/>
    </w:rPr>
  </w:style>
  <w:style w:type="paragraph" w:styleId="NormalWeb">
    <w:name w:val="Normal (Web)"/>
    <w:basedOn w:val="Normal"/>
    <w:uiPriority w:val="99"/>
    <w:rsid w:val="00C0620B"/>
    <w:pPr>
      <w:spacing w:before="100" w:beforeAutospacing="1" w:after="100" w:afterAutospacing="1" w:line="240" w:lineRule="auto"/>
    </w:pPr>
    <w:rPr>
      <w:sz w:val="24"/>
      <w:szCs w:val="24"/>
    </w:rPr>
  </w:style>
  <w:style w:type="table" w:styleId="TableGrid">
    <w:name w:val="Table Grid"/>
    <w:basedOn w:val="TableNormal"/>
    <w:uiPriority w:val="99"/>
    <w:rsid w:val="00A11FB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F4ACD"/>
    <w:pPr>
      <w:spacing w:after="0" w:line="240" w:lineRule="auto"/>
      <w:ind w:firstLine="708"/>
      <w:jc w:val="both"/>
    </w:pPr>
    <w:rPr>
      <w:sz w:val="28"/>
      <w:szCs w:val="28"/>
    </w:rPr>
  </w:style>
  <w:style w:type="character" w:customStyle="1" w:styleId="BodyTextIndentChar">
    <w:name w:val="Body Text Indent Char"/>
    <w:basedOn w:val="DefaultParagraphFont"/>
    <w:link w:val="BodyTextIndent"/>
    <w:uiPriority w:val="99"/>
    <w:rsid w:val="000F4ACD"/>
    <w:rPr>
      <w:rFonts w:ascii="Times New Roman" w:hAnsi="Times New Roman" w:cs="Times New Roman"/>
      <w:sz w:val="20"/>
      <w:szCs w:val="20"/>
      <w:lang w:eastAsia="ru-RU"/>
    </w:rPr>
  </w:style>
  <w:style w:type="paragraph" w:styleId="NoSpacing">
    <w:name w:val="No Spacing"/>
    <w:uiPriority w:val="99"/>
    <w:qFormat/>
    <w:rsid w:val="00A122E1"/>
    <w:rPr>
      <w:rFonts w:cs="Calibri"/>
    </w:rPr>
  </w:style>
  <w:style w:type="paragraph" w:customStyle="1" w:styleId="ConsPlusNormal">
    <w:name w:val="ConsPlusNormal"/>
    <w:uiPriority w:val="99"/>
    <w:rsid w:val="0012500C"/>
    <w:pPr>
      <w:widowControl w:val="0"/>
      <w:suppressAutoHyphens/>
      <w:autoSpaceDE w:val="0"/>
      <w:ind w:firstLine="720"/>
    </w:pPr>
    <w:rPr>
      <w:rFonts w:ascii="Arial" w:hAnsi="Arial" w:cs="Arial"/>
      <w:kern w:val="2"/>
      <w:sz w:val="20"/>
      <w:szCs w:val="20"/>
      <w:lang w:eastAsia="ar-SA"/>
    </w:rPr>
  </w:style>
  <w:style w:type="paragraph" w:customStyle="1" w:styleId="a">
    <w:name w:val="Перечисление"/>
    <w:basedOn w:val="Normal"/>
    <w:uiPriority w:val="99"/>
    <w:rsid w:val="0012500C"/>
    <w:pPr>
      <w:widowControl w:val="0"/>
      <w:numPr>
        <w:numId w:val="5"/>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Normal"/>
    <w:uiPriority w:val="99"/>
    <w:rsid w:val="0012500C"/>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hAnsi="Arial Narrow" w:cs="Arial Narrow"/>
      <w:i/>
      <w:iCs/>
    </w:rPr>
  </w:style>
  <w:style w:type="paragraph" w:styleId="Header">
    <w:name w:val="header"/>
    <w:basedOn w:val="Normal"/>
    <w:link w:val="HeaderChar"/>
    <w:uiPriority w:val="99"/>
    <w:rsid w:val="00D85D77"/>
    <w:pPr>
      <w:tabs>
        <w:tab w:val="center" w:pos="4677"/>
        <w:tab w:val="right" w:pos="9355"/>
      </w:tabs>
    </w:pPr>
  </w:style>
  <w:style w:type="character" w:customStyle="1" w:styleId="HeaderChar">
    <w:name w:val="Header Char"/>
    <w:basedOn w:val="DefaultParagraphFont"/>
    <w:link w:val="Header"/>
    <w:uiPriority w:val="99"/>
    <w:semiHidden/>
    <w:rsid w:val="009B189A"/>
  </w:style>
  <w:style w:type="character" w:styleId="PageNumber">
    <w:name w:val="page number"/>
    <w:basedOn w:val="DefaultParagraphFont"/>
    <w:uiPriority w:val="99"/>
    <w:rsid w:val="00D85D77"/>
  </w:style>
  <w:style w:type="paragraph" w:styleId="BalloonText">
    <w:name w:val="Balloon Text"/>
    <w:basedOn w:val="Normal"/>
    <w:link w:val="BalloonTextChar"/>
    <w:uiPriority w:val="99"/>
    <w:semiHidden/>
    <w:rsid w:val="00950D9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405296691">
      <w:marLeft w:val="0"/>
      <w:marRight w:val="0"/>
      <w:marTop w:val="0"/>
      <w:marBottom w:val="0"/>
      <w:divBdr>
        <w:top w:val="none" w:sz="0" w:space="0" w:color="auto"/>
        <w:left w:val="none" w:sz="0" w:space="0" w:color="auto"/>
        <w:bottom w:val="none" w:sz="0" w:space="0" w:color="auto"/>
        <w:right w:val="none" w:sz="0" w:space="0" w:color="auto"/>
      </w:divBdr>
    </w:div>
    <w:div w:id="1405296692">
      <w:marLeft w:val="0"/>
      <w:marRight w:val="0"/>
      <w:marTop w:val="0"/>
      <w:marBottom w:val="0"/>
      <w:divBdr>
        <w:top w:val="none" w:sz="0" w:space="0" w:color="auto"/>
        <w:left w:val="none" w:sz="0" w:space="0" w:color="auto"/>
        <w:bottom w:val="none" w:sz="0" w:space="0" w:color="auto"/>
        <w:right w:val="none" w:sz="0" w:space="0" w:color="auto"/>
      </w:divBdr>
    </w:div>
    <w:div w:id="140529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19</Pages>
  <Words>6562</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Dement'eva</dc:creator>
  <cp:keywords/>
  <dc:description/>
  <cp:lastModifiedBy>www.PHILka.RU</cp:lastModifiedBy>
  <cp:revision>8</cp:revision>
  <cp:lastPrinted>2015-08-07T09:14:00Z</cp:lastPrinted>
  <dcterms:created xsi:type="dcterms:W3CDTF">2015-08-05T11:51:00Z</dcterms:created>
  <dcterms:modified xsi:type="dcterms:W3CDTF">2015-08-20T10:38:00Z</dcterms:modified>
</cp:coreProperties>
</file>